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CEBF" w14:textId="66CE8087" w:rsidR="007250D4" w:rsidRPr="00825D12" w:rsidRDefault="00D74C03" w:rsidP="00D74C03">
      <w:pPr>
        <w:pStyle w:val="TOCHeading"/>
        <w:spacing w:before="240"/>
        <w:jc w:val="center"/>
        <w:rPr>
          <w:rFonts w:ascii="Frutiger 45 Light" w:hAnsi="Frutiger 45 Light"/>
          <w:sz w:val="22"/>
          <w:szCs w:val="22"/>
        </w:rPr>
      </w:pPr>
      <w:r>
        <w:rPr>
          <w:noProof/>
        </w:rPr>
        <w:drawing>
          <wp:inline distT="0" distB="0" distL="0" distR="0" wp14:anchorId="1A6C7AC2" wp14:editId="3E7DD22A">
            <wp:extent cx="2979420" cy="90951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2572" cy="922687"/>
                    </a:xfrm>
                    <a:prstGeom prst="rect">
                      <a:avLst/>
                    </a:prstGeom>
                    <a:noFill/>
                    <a:ln>
                      <a:noFill/>
                    </a:ln>
                  </pic:spPr>
                </pic:pic>
              </a:graphicData>
            </a:graphic>
          </wp:inline>
        </w:drawing>
      </w:r>
      <w:r w:rsidR="00106EC6">
        <w:rPr>
          <w:noProof/>
          <w:lang w:eastAsia="en-AU"/>
        </w:rPr>
        <w:drawing>
          <wp:anchor distT="0" distB="0" distL="114300" distR="114300" simplePos="0" relativeHeight="251702272" behindDoc="1" locked="0" layoutInCell="1" allowOverlap="1" wp14:anchorId="171FCFA4" wp14:editId="6348D7DA">
            <wp:simplePos x="0" y="0"/>
            <wp:positionH relativeFrom="column">
              <wp:posOffset>-371475</wp:posOffset>
            </wp:positionH>
            <wp:positionV relativeFrom="paragraph">
              <wp:posOffset>1531620</wp:posOffset>
            </wp:positionV>
            <wp:extent cx="6515100" cy="4276725"/>
            <wp:effectExtent l="19050" t="0" r="0" b="0"/>
            <wp:wrapNone/>
            <wp:docPr id="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cstate="print"/>
                    <a:srcRect/>
                    <a:stretch>
                      <a:fillRect/>
                    </a:stretch>
                  </pic:blipFill>
                  <pic:spPr bwMode="auto">
                    <a:xfrm>
                      <a:off x="0" y="0"/>
                      <a:ext cx="6515100" cy="4276725"/>
                    </a:xfrm>
                    <a:prstGeom prst="rect">
                      <a:avLst/>
                    </a:prstGeom>
                    <a:noFill/>
                    <a:ln w="9525">
                      <a:noFill/>
                      <a:miter lim="800000"/>
                      <a:headEnd/>
                      <a:tailEnd/>
                    </a:ln>
                  </pic:spPr>
                </pic:pic>
              </a:graphicData>
            </a:graphic>
          </wp:anchor>
        </w:drawing>
      </w:r>
    </w:p>
    <w:p w14:paraId="171FCEC0" w14:textId="77777777" w:rsidR="007250D4" w:rsidRPr="00825D12" w:rsidRDefault="007250D4" w:rsidP="007250D4">
      <w:pPr>
        <w:tabs>
          <w:tab w:val="left" w:pos="5700"/>
        </w:tabs>
        <w:spacing w:before="240"/>
        <w:jc w:val="both"/>
        <w:rPr>
          <w:rFonts w:ascii="Frutiger 45 Light" w:hAnsi="Frutiger 45 Light"/>
        </w:rPr>
      </w:pPr>
    </w:p>
    <w:p w14:paraId="171FCEC1" w14:textId="77777777" w:rsidR="007250D4" w:rsidRDefault="007250D4" w:rsidP="00F111CD">
      <w:pPr>
        <w:spacing w:before="240"/>
        <w:ind w:left="-1418"/>
        <w:rPr>
          <w:rFonts w:ascii="Frutiger 45 Light" w:hAnsi="Frutiger 45 Light"/>
        </w:rPr>
      </w:pPr>
    </w:p>
    <w:p w14:paraId="171FCEC2" w14:textId="77777777" w:rsidR="00F111CD" w:rsidRDefault="00F111CD" w:rsidP="007250D4">
      <w:pPr>
        <w:spacing w:before="240"/>
        <w:jc w:val="both"/>
        <w:rPr>
          <w:rFonts w:ascii="Frutiger 45 Light" w:hAnsi="Frutiger 45 Light"/>
        </w:rPr>
      </w:pPr>
    </w:p>
    <w:p w14:paraId="171FCEC3" w14:textId="77777777" w:rsidR="00F111CD" w:rsidRDefault="00F111CD" w:rsidP="00F111CD">
      <w:pPr>
        <w:pStyle w:val="Heading1"/>
        <w:spacing w:before="240"/>
        <w:jc w:val="right"/>
        <w:rPr>
          <w:rFonts w:ascii="Frutiger 45 Light" w:hAnsi="Frutiger 45 Light" w:cs="Arial"/>
          <w:color w:val="auto"/>
          <w:kern w:val="32"/>
          <w:sz w:val="22"/>
          <w:szCs w:val="22"/>
        </w:rPr>
      </w:pPr>
      <w:bookmarkStart w:id="0" w:name="_Toc240792499"/>
    </w:p>
    <w:p w14:paraId="171FCEC4" w14:textId="77777777" w:rsidR="00120D02" w:rsidRDefault="00120D02" w:rsidP="00F111CD">
      <w:pPr>
        <w:pStyle w:val="Heading1"/>
        <w:spacing w:before="240"/>
        <w:jc w:val="right"/>
        <w:rPr>
          <w:rFonts w:ascii="Avenir LT Com 45 Book" w:hAnsi="Avenir LT Com 45 Book" w:cs="Arial"/>
          <w:b w:val="0"/>
          <w:color w:val="auto"/>
          <w:kern w:val="32"/>
          <w:sz w:val="40"/>
          <w:szCs w:val="40"/>
        </w:rPr>
      </w:pPr>
    </w:p>
    <w:p w14:paraId="171FCEC5" w14:textId="77777777" w:rsidR="00120D02" w:rsidRDefault="00120D02" w:rsidP="00F111CD">
      <w:pPr>
        <w:pStyle w:val="Heading1"/>
        <w:spacing w:before="240"/>
        <w:jc w:val="right"/>
        <w:rPr>
          <w:rFonts w:ascii="Avenir LT Com 45 Book" w:hAnsi="Avenir LT Com 45 Book" w:cs="Arial"/>
          <w:b w:val="0"/>
          <w:color w:val="auto"/>
          <w:kern w:val="32"/>
          <w:sz w:val="40"/>
          <w:szCs w:val="40"/>
        </w:rPr>
      </w:pPr>
    </w:p>
    <w:p w14:paraId="171FCEC6" w14:textId="77777777" w:rsidR="00120D02" w:rsidRDefault="00120D02" w:rsidP="00F111CD">
      <w:pPr>
        <w:pStyle w:val="Heading1"/>
        <w:spacing w:before="240"/>
        <w:jc w:val="right"/>
        <w:rPr>
          <w:rFonts w:ascii="Avenir LT Com 45 Book" w:hAnsi="Avenir LT Com 45 Book" w:cs="Arial"/>
          <w:b w:val="0"/>
          <w:color w:val="auto"/>
          <w:kern w:val="32"/>
          <w:sz w:val="40"/>
          <w:szCs w:val="40"/>
        </w:rPr>
      </w:pPr>
    </w:p>
    <w:p w14:paraId="171FCEC7" w14:textId="77777777" w:rsidR="00120D02" w:rsidRDefault="00120D02" w:rsidP="00F111CD">
      <w:pPr>
        <w:pStyle w:val="Heading1"/>
        <w:spacing w:before="240"/>
        <w:jc w:val="right"/>
        <w:rPr>
          <w:rFonts w:ascii="Avenir LT Com 45 Book" w:hAnsi="Avenir LT Com 45 Book" w:cs="Arial"/>
          <w:b w:val="0"/>
          <w:color w:val="auto"/>
          <w:kern w:val="32"/>
          <w:sz w:val="40"/>
          <w:szCs w:val="40"/>
        </w:rPr>
      </w:pPr>
    </w:p>
    <w:p w14:paraId="171FCEC8" w14:textId="77777777" w:rsidR="00120D02" w:rsidRDefault="00120D02" w:rsidP="00F111CD">
      <w:pPr>
        <w:pStyle w:val="Heading1"/>
        <w:spacing w:before="240"/>
        <w:jc w:val="right"/>
        <w:rPr>
          <w:rFonts w:ascii="Avenir LT Com 45 Book" w:hAnsi="Avenir LT Com 45 Book" w:cs="Arial"/>
          <w:b w:val="0"/>
          <w:color w:val="auto"/>
          <w:kern w:val="32"/>
          <w:sz w:val="40"/>
          <w:szCs w:val="40"/>
        </w:rPr>
      </w:pPr>
    </w:p>
    <w:p w14:paraId="171FCEC9" w14:textId="77777777" w:rsidR="00120D02" w:rsidRDefault="00120D02" w:rsidP="00F111CD">
      <w:pPr>
        <w:pStyle w:val="Heading1"/>
        <w:spacing w:before="240"/>
        <w:jc w:val="right"/>
        <w:rPr>
          <w:rFonts w:ascii="Avenir LT Com 45 Book" w:hAnsi="Avenir LT Com 45 Book" w:cs="Arial"/>
          <w:b w:val="0"/>
          <w:color w:val="auto"/>
          <w:kern w:val="32"/>
          <w:sz w:val="40"/>
          <w:szCs w:val="40"/>
        </w:rPr>
      </w:pPr>
    </w:p>
    <w:p w14:paraId="171FCECA" w14:textId="77777777" w:rsidR="00120D02" w:rsidRDefault="00120D02" w:rsidP="00F111CD">
      <w:pPr>
        <w:pStyle w:val="Heading1"/>
        <w:spacing w:before="240"/>
        <w:jc w:val="right"/>
        <w:rPr>
          <w:rFonts w:ascii="Avenir LT Com 45 Book" w:hAnsi="Avenir LT Com 45 Book" w:cs="Arial"/>
          <w:b w:val="0"/>
          <w:color w:val="auto"/>
          <w:kern w:val="32"/>
          <w:sz w:val="40"/>
          <w:szCs w:val="40"/>
        </w:rPr>
      </w:pPr>
    </w:p>
    <w:p w14:paraId="171FCECB" w14:textId="77777777" w:rsidR="00120D02" w:rsidRDefault="00120D02" w:rsidP="00F111CD">
      <w:pPr>
        <w:pStyle w:val="Heading1"/>
        <w:spacing w:before="240"/>
        <w:jc w:val="right"/>
        <w:rPr>
          <w:rFonts w:ascii="Avenir LT Com 45 Book" w:hAnsi="Avenir LT Com 45 Book" w:cs="Arial"/>
          <w:b w:val="0"/>
          <w:color w:val="auto"/>
          <w:kern w:val="32"/>
          <w:sz w:val="40"/>
          <w:szCs w:val="40"/>
        </w:rPr>
      </w:pPr>
    </w:p>
    <w:p w14:paraId="171FCECC" w14:textId="77777777" w:rsidR="00106EC6" w:rsidRDefault="00106EC6" w:rsidP="00F111CD">
      <w:pPr>
        <w:pStyle w:val="Heading1"/>
        <w:spacing w:before="240"/>
        <w:jc w:val="right"/>
        <w:rPr>
          <w:rFonts w:ascii="Vital" w:hAnsi="Vital" w:cs="Arial"/>
          <w:color w:val="FFFFFF" w:themeColor="background1"/>
          <w:kern w:val="32"/>
          <w:sz w:val="68"/>
          <w:szCs w:val="68"/>
        </w:rPr>
      </w:pPr>
    </w:p>
    <w:p w14:paraId="171FCECD" w14:textId="77777777" w:rsidR="00062FAF" w:rsidRDefault="00062FAF" w:rsidP="00F111CD">
      <w:pPr>
        <w:pStyle w:val="Heading1"/>
        <w:spacing w:before="240"/>
        <w:jc w:val="right"/>
        <w:rPr>
          <w:rFonts w:ascii="Vital" w:hAnsi="Vital" w:cs="Arial"/>
          <w:color w:val="auto"/>
          <w:kern w:val="32"/>
          <w:sz w:val="68"/>
          <w:szCs w:val="68"/>
        </w:rPr>
      </w:pPr>
    </w:p>
    <w:bookmarkEnd w:id="0"/>
    <w:p w14:paraId="171FCECE" w14:textId="77777777" w:rsidR="007250D4" w:rsidRPr="00AE7144" w:rsidRDefault="00F71DF5" w:rsidP="00CF6D01">
      <w:pPr>
        <w:pStyle w:val="Heading1"/>
        <w:spacing w:before="240"/>
        <w:jc w:val="center"/>
        <w:rPr>
          <w:rFonts w:ascii="Palatino Linotype" w:hAnsi="Palatino Linotype" w:cs="Arial"/>
          <w:color w:val="auto"/>
          <w:kern w:val="32"/>
          <w:sz w:val="32"/>
          <w:szCs w:val="32"/>
        </w:rPr>
      </w:pPr>
      <w:r w:rsidRPr="00AE7144">
        <w:rPr>
          <w:rFonts w:ascii="Palatino Linotype" w:hAnsi="Palatino Linotype" w:cs="Arial"/>
          <w:color w:val="auto"/>
          <w:kern w:val="32"/>
          <w:sz w:val="32"/>
          <w:szCs w:val="32"/>
        </w:rPr>
        <w:t xml:space="preserve">PROJECT </w:t>
      </w:r>
      <w:r w:rsidR="00AF5B48" w:rsidRPr="00AE7144">
        <w:rPr>
          <w:rFonts w:ascii="Palatino Linotype" w:hAnsi="Palatino Linotype" w:cs="Arial"/>
          <w:color w:val="auto"/>
          <w:kern w:val="32"/>
          <w:sz w:val="32"/>
          <w:szCs w:val="32"/>
        </w:rPr>
        <w:t>FUNDING GUIDELINES</w:t>
      </w:r>
    </w:p>
    <w:p w14:paraId="171FCECF" w14:textId="77777777" w:rsidR="007250D4" w:rsidRPr="00CC3BC6" w:rsidRDefault="007250D4" w:rsidP="006261E3">
      <w:pPr>
        <w:jc w:val="center"/>
        <w:rPr>
          <w:rFonts w:ascii="Frutiger 45 Light" w:hAnsi="Frutiger 45 Light"/>
        </w:rPr>
      </w:pPr>
    </w:p>
    <w:p w14:paraId="171FCED0" w14:textId="77777777" w:rsidR="007250D4" w:rsidRPr="00CC3BC6" w:rsidRDefault="007250D4" w:rsidP="006261E3">
      <w:pPr>
        <w:jc w:val="center"/>
        <w:rPr>
          <w:rFonts w:ascii="Frutiger 45 Light" w:hAnsi="Frutiger 45 Light"/>
        </w:rPr>
      </w:pPr>
    </w:p>
    <w:p w14:paraId="171FCED1" w14:textId="77777777" w:rsidR="00AF5B48" w:rsidRPr="00AE7144" w:rsidRDefault="00791700" w:rsidP="00AE7144">
      <w:pPr>
        <w:pStyle w:val="TOCCBT1"/>
        <w:numPr>
          <w:ilvl w:val="0"/>
          <w:numId w:val="0"/>
        </w:numPr>
        <w:spacing w:before="0" w:after="0"/>
        <w:rPr>
          <w:rFonts w:ascii="Palatino Linotype" w:hAnsi="Palatino Linotype"/>
          <w:sz w:val="24"/>
          <w:szCs w:val="24"/>
        </w:rPr>
      </w:pPr>
      <w:r w:rsidRPr="00CC3BC6">
        <w:br w:type="page"/>
      </w:r>
      <w:r w:rsidR="00AE7144" w:rsidRPr="00AE7144">
        <w:rPr>
          <w:rFonts w:ascii="Palatino Linotype" w:hAnsi="Palatino Linotype"/>
          <w:sz w:val="24"/>
          <w:szCs w:val="24"/>
        </w:rPr>
        <w:lastRenderedPageBreak/>
        <w:t xml:space="preserve">OBJECTIVES AND FOCUS AREAS </w:t>
      </w:r>
    </w:p>
    <w:p w14:paraId="171FCED2" w14:textId="77777777" w:rsidR="00AF5B48" w:rsidRPr="00AE7144" w:rsidRDefault="00AF5B48" w:rsidP="00AE7144">
      <w:pPr>
        <w:pStyle w:val="ListParagraph"/>
        <w:tabs>
          <w:tab w:val="num" w:pos="-567"/>
          <w:tab w:val="num" w:pos="720"/>
        </w:tabs>
        <w:jc w:val="both"/>
        <w:rPr>
          <w:rFonts w:ascii="Palatino Linotype" w:hAnsi="Palatino Linotype" w:cs="Arial"/>
          <w:bCs/>
          <w:sz w:val="22"/>
          <w:szCs w:val="22"/>
        </w:rPr>
      </w:pPr>
    </w:p>
    <w:p w14:paraId="171FCED3" w14:textId="38918F25" w:rsidR="00AF5B48" w:rsidRPr="00AE7144" w:rsidRDefault="00AF5B48" w:rsidP="00AE7144">
      <w:pPr>
        <w:tabs>
          <w:tab w:val="num" w:pos="-567"/>
          <w:tab w:val="num" w:pos="720"/>
        </w:tabs>
        <w:rPr>
          <w:rFonts w:ascii="Palatino Linotype" w:hAnsi="Palatino Linotype" w:cs="Arial"/>
          <w:bCs/>
        </w:rPr>
      </w:pPr>
      <w:r w:rsidRPr="00AE7144">
        <w:rPr>
          <w:rFonts w:ascii="Palatino Linotype" w:hAnsi="Palatino Linotype" w:cs="Arial"/>
          <w:bCs/>
        </w:rPr>
        <w:t xml:space="preserve">The McArthur River Mine Community Benefits Trust </w:t>
      </w:r>
      <w:r w:rsidR="00AE7144">
        <w:rPr>
          <w:rFonts w:ascii="Palatino Linotype" w:hAnsi="Palatino Linotype" w:cs="Arial"/>
          <w:bCs/>
        </w:rPr>
        <w:t>w</w:t>
      </w:r>
      <w:r w:rsidRPr="00AE7144">
        <w:rPr>
          <w:rFonts w:ascii="Palatino Linotype" w:hAnsi="Palatino Linotype" w:cs="Arial"/>
          <w:bCs/>
        </w:rPr>
        <w:t xml:space="preserve">as formed </w:t>
      </w:r>
      <w:r w:rsidR="009E0125">
        <w:rPr>
          <w:rFonts w:ascii="Palatino Linotype" w:hAnsi="Palatino Linotype" w:cs="Arial"/>
          <w:bCs/>
        </w:rPr>
        <w:t xml:space="preserve">in 2007 </w:t>
      </w:r>
      <w:r w:rsidRPr="00AE7144">
        <w:rPr>
          <w:rFonts w:ascii="Palatino Linotype" w:hAnsi="Palatino Linotype" w:cs="Arial"/>
          <w:bCs/>
        </w:rPr>
        <w:t xml:space="preserve">under an agreement between McArthur River Mining (MRM) and the Northern Territory Government </w:t>
      </w:r>
      <w:r w:rsidR="00790804">
        <w:rPr>
          <w:rFonts w:ascii="Palatino Linotype" w:hAnsi="Palatino Linotype" w:cs="Arial"/>
          <w:bCs/>
        </w:rPr>
        <w:t xml:space="preserve">to support the social and </w:t>
      </w:r>
      <w:r w:rsidRPr="00AE7144">
        <w:rPr>
          <w:rFonts w:ascii="Palatino Linotype" w:hAnsi="Palatino Linotype" w:cs="Arial"/>
          <w:bCs/>
        </w:rPr>
        <w:t xml:space="preserve">economic development of the </w:t>
      </w:r>
      <w:r w:rsidR="00790804">
        <w:rPr>
          <w:rFonts w:ascii="Palatino Linotype" w:hAnsi="Palatino Linotype" w:cs="Arial"/>
          <w:bCs/>
        </w:rPr>
        <w:t xml:space="preserve">Northern Territory </w:t>
      </w:r>
      <w:r w:rsidRPr="00AE7144">
        <w:rPr>
          <w:rFonts w:ascii="Palatino Linotype" w:hAnsi="Palatino Linotype" w:cs="Arial"/>
          <w:bCs/>
        </w:rPr>
        <w:t>Gulf region.</w:t>
      </w:r>
    </w:p>
    <w:p w14:paraId="171FCED4" w14:textId="77777777" w:rsidR="00AF5B48" w:rsidRPr="00AE7144" w:rsidRDefault="00AF5B48" w:rsidP="00AE7144">
      <w:pPr>
        <w:tabs>
          <w:tab w:val="num" w:pos="-567"/>
          <w:tab w:val="num" w:pos="720"/>
        </w:tabs>
        <w:rPr>
          <w:rFonts w:ascii="Palatino Linotype" w:hAnsi="Palatino Linotype" w:cs="Arial"/>
          <w:bCs/>
        </w:rPr>
      </w:pPr>
    </w:p>
    <w:p w14:paraId="171FCED5" w14:textId="77777777" w:rsidR="00AF5B48" w:rsidRDefault="00AF5B48" w:rsidP="00AE7144">
      <w:pPr>
        <w:tabs>
          <w:tab w:val="num" w:pos="-567"/>
        </w:tabs>
        <w:rPr>
          <w:rFonts w:ascii="Palatino Linotype" w:hAnsi="Palatino Linotype" w:cs="Arial"/>
        </w:rPr>
      </w:pPr>
      <w:r w:rsidRPr="00AE7144">
        <w:rPr>
          <w:rFonts w:ascii="Palatino Linotype" w:hAnsi="Palatino Linotype" w:cs="Arial"/>
        </w:rPr>
        <w:t xml:space="preserve">It is a charitable Trust which aims to: </w:t>
      </w:r>
    </w:p>
    <w:p w14:paraId="3A593998" w14:textId="77777777" w:rsidR="00790804" w:rsidRPr="00AE7144" w:rsidRDefault="00790804" w:rsidP="00AE7144">
      <w:pPr>
        <w:tabs>
          <w:tab w:val="num" w:pos="-567"/>
        </w:tabs>
        <w:rPr>
          <w:rFonts w:ascii="Palatino Linotype" w:hAnsi="Palatino Linotype" w:cs="Arial"/>
        </w:rPr>
      </w:pPr>
    </w:p>
    <w:p w14:paraId="171FCED6" w14:textId="77777777" w:rsidR="00AF5B48" w:rsidRPr="00AE7144" w:rsidRDefault="00AF5B48" w:rsidP="00AE7144">
      <w:pPr>
        <w:pStyle w:val="ListParagraph"/>
        <w:numPr>
          <w:ilvl w:val="0"/>
          <w:numId w:val="5"/>
        </w:numPr>
        <w:tabs>
          <w:tab w:val="num" w:pos="360"/>
        </w:tabs>
        <w:rPr>
          <w:rFonts w:ascii="Palatino Linotype" w:hAnsi="Palatino Linotype" w:cs="Arial"/>
          <w:sz w:val="22"/>
          <w:szCs w:val="22"/>
        </w:rPr>
      </w:pPr>
      <w:r w:rsidRPr="00AE7144">
        <w:rPr>
          <w:rFonts w:ascii="Palatino Linotype" w:hAnsi="Palatino Linotype" w:cs="Arial"/>
          <w:sz w:val="22"/>
          <w:szCs w:val="22"/>
        </w:rPr>
        <w:t>Facilitate ongoing sustainable development of the community and the region including community capacity building and local business enterprise development</w:t>
      </w:r>
    </w:p>
    <w:p w14:paraId="171FCED7" w14:textId="77777777" w:rsidR="00AF5B48" w:rsidRPr="00AE7144" w:rsidRDefault="00AF5B48" w:rsidP="00AE7144">
      <w:pPr>
        <w:rPr>
          <w:rFonts w:ascii="Palatino Linotype" w:hAnsi="Palatino Linotype" w:cs="Arial"/>
        </w:rPr>
      </w:pPr>
    </w:p>
    <w:p w14:paraId="171FCED8" w14:textId="77777777" w:rsidR="00AF5B48" w:rsidRPr="00AE7144" w:rsidRDefault="00AF5B48" w:rsidP="00AE7144">
      <w:pPr>
        <w:pStyle w:val="ListParagraph"/>
        <w:numPr>
          <w:ilvl w:val="0"/>
          <w:numId w:val="5"/>
        </w:numPr>
        <w:tabs>
          <w:tab w:val="num" w:pos="360"/>
        </w:tabs>
        <w:rPr>
          <w:rFonts w:ascii="Palatino Linotype" w:hAnsi="Palatino Linotype" w:cs="Arial"/>
          <w:sz w:val="22"/>
          <w:szCs w:val="22"/>
        </w:rPr>
      </w:pPr>
      <w:r w:rsidRPr="00AE7144">
        <w:rPr>
          <w:rFonts w:ascii="Palatino Linotype" w:hAnsi="Palatino Linotype" w:cs="Arial"/>
          <w:sz w:val="22"/>
          <w:szCs w:val="22"/>
        </w:rPr>
        <w:t>Build infrastructure within the community to a level that will facilitate the creation of local jobs, diversity of new enterprise, beneficial social activity and improved health outcomes</w:t>
      </w:r>
    </w:p>
    <w:p w14:paraId="171FCED9" w14:textId="77777777" w:rsidR="00AF5B48" w:rsidRPr="00AE7144" w:rsidRDefault="00AF5B48" w:rsidP="00AE7144">
      <w:pPr>
        <w:pStyle w:val="ListParagraph"/>
        <w:ind w:left="0"/>
        <w:rPr>
          <w:rFonts w:ascii="Palatino Linotype" w:hAnsi="Palatino Linotype" w:cs="Arial"/>
          <w:sz w:val="22"/>
          <w:szCs w:val="22"/>
        </w:rPr>
      </w:pPr>
    </w:p>
    <w:p w14:paraId="171FCEDA" w14:textId="77777777" w:rsidR="00AF5B48" w:rsidRPr="00AE7144" w:rsidRDefault="00AF5B48" w:rsidP="00AE7144">
      <w:pPr>
        <w:pStyle w:val="ListParagraph"/>
        <w:numPr>
          <w:ilvl w:val="0"/>
          <w:numId w:val="5"/>
        </w:numPr>
        <w:tabs>
          <w:tab w:val="num" w:pos="360"/>
        </w:tabs>
        <w:rPr>
          <w:rFonts w:ascii="Palatino Linotype" w:hAnsi="Palatino Linotype" w:cs="Arial"/>
          <w:sz w:val="22"/>
          <w:szCs w:val="22"/>
        </w:rPr>
      </w:pPr>
      <w:r w:rsidRPr="00AE7144">
        <w:rPr>
          <w:rFonts w:ascii="Palatino Linotype" w:hAnsi="Palatino Linotype" w:cs="Arial"/>
          <w:sz w:val="22"/>
          <w:szCs w:val="22"/>
        </w:rPr>
        <w:t>Enhance the positive social and economic impact of MRM’s mining operations on the community and the region as far as is reasonably practical</w:t>
      </w:r>
    </w:p>
    <w:p w14:paraId="171FCEDB" w14:textId="77777777" w:rsidR="00AF5B48" w:rsidRPr="00AE7144" w:rsidRDefault="00AF5B48" w:rsidP="00AE7144">
      <w:pPr>
        <w:rPr>
          <w:rFonts w:ascii="Palatino Linotype" w:hAnsi="Palatino Linotype" w:cs="Arial"/>
        </w:rPr>
      </w:pPr>
    </w:p>
    <w:p w14:paraId="171FCEDC" w14:textId="77777777" w:rsidR="00AF5B48" w:rsidRPr="00AE7144" w:rsidRDefault="00AF5B48" w:rsidP="00AE7144">
      <w:pPr>
        <w:pStyle w:val="ListParagraph"/>
        <w:numPr>
          <w:ilvl w:val="0"/>
          <w:numId w:val="5"/>
        </w:numPr>
        <w:tabs>
          <w:tab w:val="num" w:pos="360"/>
        </w:tabs>
        <w:rPr>
          <w:rFonts w:ascii="Palatino Linotype" w:hAnsi="Palatino Linotype" w:cs="Arial"/>
          <w:sz w:val="22"/>
          <w:szCs w:val="22"/>
        </w:rPr>
      </w:pPr>
      <w:r w:rsidRPr="00AE7144">
        <w:rPr>
          <w:rFonts w:ascii="Palatino Linotype" w:hAnsi="Palatino Linotype" w:cs="Arial"/>
          <w:sz w:val="22"/>
          <w:szCs w:val="22"/>
        </w:rPr>
        <w:t>Create jobs and training opportunities.</w:t>
      </w:r>
    </w:p>
    <w:p w14:paraId="171FCEDD" w14:textId="77777777" w:rsidR="00AF5B48" w:rsidRPr="00AE7144" w:rsidRDefault="00AF5B48" w:rsidP="00AE7144">
      <w:pPr>
        <w:tabs>
          <w:tab w:val="num" w:pos="-567"/>
        </w:tabs>
        <w:autoSpaceDE w:val="0"/>
        <w:autoSpaceDN w:val="0"/>
        <w:adjustRightInd w:val="0"/>
        <w:rPr>
          <w:rFonts w:ascii="Palatino Linotype" w:hAnsi="Palatino Linotype" w:cs="Arial"/>
          <w:color w:val="FF0000"/>
        </w:rPr>
      </w:pPr>
    </w:p>
    <w:p w14:paraId="171FCEDE" w14:textId="77777777" w:rsidR="00AF5B48" w:rsidRDefault="00AF5B48" w:rsidP="00AE7144">
      <w:pPr>
        <w:tabs>
          <w:tab w:val="num" w:pos="-567"/>
          <w:tab w:val="num" w:pos="284"/>
        </w:tabs>
        <w:rPr>
          <w:rFonts w:ascii="Palatino Linotype" w:hAnsi="Palatino Linotype" w:cs="Arial"/>
        </w:rPr>
      </w:pPr>
      <w:r w:rsidRPr="00AE7144">
        <w:rPr>
          <w:rFonts w:ascii="Palatino Linotype" w:hAnsi="Palatino Linotype" w:cs="Arial"/>
        </w:rPr>
        <w:t xml:space="preserve">The charitable purpose of the Trust is to provide: </w:t>
      </w:r>
    </w:p>
    <w:p w14:paraId="7354B9CC" w14:textId="77777777" w:rsidR="00790804" w:rsidRPr="00AE7144" w:rsidRDefault="00790804" w:rsidP="00AE7144">
      <w:pPr>
        <w:tabs>
          <w:tab w:val="num" w:pos="-567"/>
          <w:tab w:val="num" w:pos="284"/>
        </w:tabs>
        <w:rPr>
          <w:rFonts w:ascii="Palatino Linotype" w:hAnsi="Palatino Linotype" w:cs="Arial"/>
        </w:rPr>
      </w:pPr>
    </w:p>
    <w:p w14:paraId="171FCEE0" w14:textId="0341FC60" w:rsidR="007E3353" w:rsidRDefault="00AF5B48" w:rsidP="00F847BA">
      <w:pPr>
        <w:pStyle w:val="ListParagraph"/>
        <w:numPr>
          <w:ilvl w:val="0"/>
          <w:numId w:val="5"/>
        </w:numPr>
        <w:tabs>
          <w:tab w:val="num" w:pos="360"/>
        </w:tabs>
        <w:rPr>
          <w:rFonts w:ascii="Palatino Linotype" w:hAnsi="Palatino Linotype" w:cs="Arial"/>
          <w:sz w:val="22"/>
          <w:szCs w:val="22"/>
        </w:rPr>
      </w:pPr>
      <w:r w:rsidRPr="00AE7144">
        <w:rPr>
          <w:rFonts w:ascii="Palatino Linotype" w:hAnsi="Palatino Linotype" w:cs="Arial"/>
          <w:sz w:val="22"/>
          <w:szCs w:val="22"/>
        </w:rPr>
        <w:t xml:space="preserve">Grants, scholarships, bursaries and other assistance for education, vocational training and enterprise development </w:t>
      </w:r>
    </w:p>
    <w:p w14:paraId="1E4753CC" w14:textId="77777777" w:rsidR="00821C36" w:rsidRPr="00F847BA" w:rsidRDefault="00821C36" w:rsidP="00821C36">
      <w:pPr>
        <w:pStyle w:val="ListParagraph"/>
        <w:rPr>
          <w:rFonts w:ascii="Palatino Linotype" w:hAnsi="Palatino Linotype" w:cs="Arial"/>
          <w:sz w:val="22"/>
          <w:szCs w:val="22"/>
        </w:rPr>
      </w:pPr>
    </w:p>
    <w:p w14:paraId="601D89A9" w14:textId="41148E92" w:rsidR="00CB7E8D" w:rsidRPr="002C3798" w:rsidRDefault="00AF5B48" w:rsidP="002C3798">
      <w:pPr>
        <w:pStyle w:val="ListParagraph"/>
        <w:numPr>
          <w:ilvl w:val="0"/>
          <w:numId w:val="5"/>
        </w:numPr>
        <w:tabs>
          <w:tab w:val="num" w:pos="360"/>
        </w:tabs>
        <w:rPr>
          <w:rFonts w:ascii="Palatino Linotype" w:hAnsi="Palatino Linotype" w:cs="Arial"/>
          <w:sz w:val="22"/>
          <w:szCs w:val="22"/>
        </w:rPr>
      </w:pPr>
      <w:r w:rsidRPr="00AE7144">
        <w:rPr>
          <w:rFonts w:ascii="Palatino Linotype" w:hAnsi="Palatino Linotype" w:cs="Arial"/>
          <w:sz w:val="22"/>
          <w:szCs w:val="22"/>
        </w:rPr>
        <w:t>Grants and other assistance for community infrastructure, and community development including the promotion of initiatives in the areas of health, law, arts, sport and culture.</w:t>
      </w:r>
    </w:p>
    <w:p w14:paraId="171FCEE2" w14:textId="77777777" w:rsidR="00AF5B48" w:rsidRPr="00AE7144" w:rsidRDefault="00AF5B48" w:rsidP="00AE7144">
      <w:pPr>
        <w:pStyle w:val="ListParagraph"/>
        <w:rPr>
          <w:rFonts w:ascii="Palatino Linotype" w:hAnsi="Palatino Linotype" w:cs="Arial"/>
          <w:sz w:val="22"/>
          <w:szCs w:val="22"/>
        </w:rPr>
      </w:pPr>
    </w:p>
    <w:p w14:paraId="171FCEE3" w14:textId="77777777" w:rsidR="00AF5B48" w:rsidRDefault="00AF5B48" w:rsidP="00AE7144">
      <w:pPr>
        <w:tabs>
          <w:tab w:val="num" w:pos="-567"/>
          <w:tab w:val="num" w:pos="284"/>
        </w:tabs>
        <w:rPr>
          <w:rFonts w:ascii="Palatino Linotype" w:hAnsi="Palatino Linotype"/>
        </w:rPr>
      </w:pPr>
      <w:r w:rsidRPr="00AE7144">
        <w:rPr>
          <w:rFonts w:ascii="Palatino Linotype" w:hAnsi="Palatino Linotype"/>
        </w:rPr>
        <w:t>The Trust is committed to supporting:</w:t>
      </w:r>
    </w:p>
    <w:p w14:paraId="171FCEE4" w14:textId="77777777" w:rsidR="00AE7144" w:rsidRPr="00AE7144" w:rsidRDefault="00AE7144" w:rsidP="00AE7144">
      <w:pPr>
        <w:tabs>
          <w:tab w:val="num" w:pos="-567"/>
          <w:tab w:val="num" w:pos="284"/>
        </w:tabs>
        <w:rPr>
          <w:rFonts w:ascii="Palatino Linotype" w:hAnsi="Palatino Linotype"/>
        </w:rPr>
      </w:pPr>
    </w:p>
    <w:p w14:paraId="171FCEE5" w14:textId="77777777" w:rsidR="00AF5B48" w:rsidRPr="00AE7144" w:rsidRDefault="00AF5B48" w:rsidP="00AE7144">
      <w:pPr>
        <w:numPr>
          <w:ilvl w:val="0"/>
          <w:numId w:val="3"/>
        </w:numPr>
        <w:tabs>
          <w:tab w:val="num" w:pos="-567"/>
          <w:tab w:val="num" w:pos="567"/>
        </w:tabs>
        <w:ind w:left="567" w:hanging="283"/>
        <w:rPr>
          <w:rFonts w:ascii="Palatino Linotype" w:hAnsi="Palatino Linotype"/>
        </w:rPr>
      </w:pPr>
      <w:r w:rsidRPr="00AE7144">
        <w:rPr>
          <w:rFonts w:ascii="Palatino Linotype" w:hAnsi="Palatino Linotype"/>
        </w:rPr>
        <w:t>Employment, training and enterprise development generated both through MRM’s mining operations and in the wider Borroloola economy including:</w:t>
      </w:r>
    </w:p>
    <w:p w14:paraId="171FCEE6" w14:textId="43FB6A29" w:rsidR="00AF5B48" w:rsidRPr="00AE7144" w:rsidRDefault="00AF5B48" w:rsidP="00AE7144">
      <w:pPr>
        <w:numPr>
          <w:ilvl w:val="0"/>
          <w:numId w:val="6"/>
        </w:numPr>
        <w:tabs>
          <w:tab w:val="num" w:pos="851"/>
        </w:tabs>
        <w:ind w:left="851" w:hanging="284"/>
        <w:rPr>
          <w:rFonts w:ascii="Palatino Linotype" w:hAnsi="Palatino Linotype"/>
        </w:rPr>
      </w:pPr>
      <w:r w:rsidRPr="00AE7144">
        <w:rPr>
          <w:rFonts w:ascii="Palatino Linotype" w:hAnsi="Palatino Linotype"/>
        </w:rPr>
        <w:t xml:space="preserve">Fulfilling MRM’s target to achieve 20% workforce participation by </w:t>
      </w:r>
      <w:r w:rsidR="00821C36">
        <w:rPr>
          <w:rFonts w:ascii="Palatino Linotype" w:hAnsi="Palatino Linotype"/>
        </w:rPr>
        <w:t>I</w:t>
      </w:r>
      <w:r w:rsidRPr="00AE7144">
        <w:rPr>
          <w:rFonts w:ascii="Palatino Linotype" w:hAnsi="Palatino Linotype"/>
        </w:rPr>
        <w:t>ndigenous people</w:t>
      </w:r>
    </w:p>
    <w:p w14:paraId="171FCEE7" w14:textId="77777777" w:rsidR="00164390" w:rsidRDefault="00AF5B48" w:rsidP="00AE7144">
      <w:pPr>
        <w:numPr>
          <w:ilvl w:val="0"/>
          <w:numId w:val="6"/>
        </w:numPr>
        <w:tabs>
          <w:tab w:val="num" w:pos="851"/>
        </w:tabs>
        <w:ind w:left="851" w:hanging="284"/>
        <w:rPr>
          <w:rFonts w:ascii="Palatino Linotype" w:hAnsi="Palatino Linotype"/>
        </w:rPr>
      </w:pPr>
      <w:r w:rsidRPr="00AE7144">
        <w:rPr>
          <w:rFonts w:ascii="Palatino Linotype" w:hAnsi="Palatino Linotype"/>
        </w:rPr>
        <w:t>The commitment to generate and support the establishment of one new local business per annum to supply a product or service to the mine</w:t>
      </w:r>
    </w:p>
    <w:p w14:paraId="171FCEE8" w14:textId="77777777" w:rsidR="00AE7144" w:rsidRPr="00AE7144" w:rsidRDefault="00AE7144" w:rsidP="00AE7144">
      <w:pPr>
        <w:ind w:left="851"/>
        <w:rPr>
          <w:rFonts w:ascii="Palatino Linotype" w:hAnsi="Palatino Linotype"/>
        </w:rPr>
      </w:pPr>
    </w:p>
    <w:p w14:paraId="171FCEE9" w14:textId="77777777" w:rsidR="00AF5B48" w:rsidRPr="00AE7144" w:rsidRDefault="00AF5B48" w:rsidP="00AE7144">
      <w:pPr>
        <w:numPr>
          <w:ilvl w:val="0"/>
          <w:numId w:val="3"/>
        </w:numPr>
        <w:tabs>
          <w:tab w:val="num" w:pos="-567"/>
          <w:tab w:val="num" w:pos="567"/>
        </w:tabs>
        <w:ind w:left="567" w:hanging="283"/>
        <w:rPr>
          <w:rFonts w:ascii="Palatino Linotype" w:hAnsi="Palatino Linotype"/>
        </w:rPr>
      </w:pPr>
      <w:r w:rsidRPr="00AE7144">
        <w:rPr>
          <w:rFonts w:ascii="Palatino Linotype" w:hAnsi="Palatino Linotype"/>
        </w:rPr>
        <w:t>Community-based package of social and economic programs benefiting: enterprise and job creation; environment; education; social and community development; health; culture and art.</w:t>
      </w:r>
    </w:p>
    <w:p w14:paraId="171FCEEA" w14:textId="77777777" w:rsidR="00DE31E0" w:rsidRPr="00AE7144" w:rsidRDefault="00DE31E0" w:rsidP="00AE7144">
      <w:pPr>
        <w:tabs>
          <w:tab w:val="num" w:pos="-567"/>
          <w:tab w:val="num" w:pos="720"/>
        </w:tabs>
        <w:rPr>
          <w:rFonts w:ascii="Palatino Linotype" w:hAnsi="Palatino Linotype" w:cs="Arial"/>
          <w:bCs/>
        </w:rPr>
      </w:pPr>
      <w:bookmarkStart w:id="1" w:name="_Toc336418251"/>
    </w:p>
    <w:p w14:paraId="171FCEEB" w14:textId="77777777" w:rsidR="00DE31E0" w:rsidRPr="00AE7144" w:rsidRDefault="00DE31E0" w:rsidP="00AE7144">
      <w:pPr>
        <w:tabs>
          <w:tab w:val="num" w:pos="-567"/>
          <w:tab w:val="num" w:pos="720"/>
        </w:tabs>
        <w:rPr>
          <w:rFonts w:ascii="Palatino Linotype" w:hAnsi="Palatino Linotype" w:cs="Arial"/>
          <w:bCs/>
        </w:rPr>
      </w:pPr>
      <w:r w:rsidRPr="00AE7144">
        <w:rPr>
          <w:rFonts w:ascii="Palatino Linotype" w:hAnsi="Palatino Linotype" w:cs="Arial"/>
          <w:bCs/>
        </w:rPr>
        <w:t xml:space="preserve">The Trust is, in </w:t>
      </w:r>
      <w:r w:rsidR="006E5524" w:rsidRPr="00AE7144">
        <w:rPr>
          <w:rFonts w:ascii="Palatino Linotype" w:hAnsi="Palatino Linotype" w:cs="Arial"/>
          <w:bCs/>
        </w:rPr>
        <w:t>practice</w:t>
      </w:r>
      <w:r w:rsidRPr="00AE7144">
        <w:rPr>
          <w:rFonts w:ascii="Palatino Linotype" w:hAnsi="Palatino Linotype" w:cs="Arial"/>
          <w:bCs/>
        </w:rPr>
        <w:t xml:space="preserve">, a partnership between the Government, MRM and the community in promoting the socio-economic development of the region.  There are various opportunities for the community to be engaged through consultation.  </w:t>
      </w:r>
    </w:p>
    <w:p w14:paraId="171FCEEC" w14:textId="77777777" w:rsidR="00DE31E0" w:rsidRPr="00AE7144" w:rsidRDefault="00DE31E0" w:rsidP="00AE7144">
      <w:pPr>
        <w:tabs>
          <w:tab w:val="num" w:pos="-567"/>
          <w:tab w:val="num" w:pos="720"/>
        </w:tabs>
        <w:rPr>
          <w:rFonts w:ascii="Palatino Linotype" w:hAnsi="Palatino Linotype" w:cs="Arial"/>
          <w:bCs/>
        </w:rPr>
      </w:pPr>
    </w:p>
    <w:p w14:paraId="171FCEED" w14:textId="71C1B79D" w:rsidR="00DE31E0" w:rsidRPr="00AE7144" w:rsidRDefault="006E5524" w:rsidP="00AE7144">
      <w:pPr>
        <w:tabs>
          <w:tab w:val="num" w:pos="-567"/>
          <w:tab w:val="num" w:pos="720"/>
        </w:tabs>
        <w:rPr>
          <w:rFonts w:ascii="Palatino Linotype" w:hAnsi="Palatino Linotype" w:cs="Arial"/>
          <w:bCs/>
        </w:rPr>
      </w:pPr>
      <w:r w:rsidRPr="00AE7144">
        <w:rPr>
          <w:rFonts w:ascii="Palatino Linotype" w:hAnsi="Palatino Linotype" w:cs="Arial"/>
          <w:bCs/>
        </w:rPr>
        <w:t>Importantly</w:t>
      </w:r>
      <w:r w:rsidR="00DE31E0" w:rsidRPr="00AE7144">
        <w:rPr>
          <w:rFonts w:ascii="Palatino Linotype" w:hAnsi="Palatino Linotype" w:cs="Arial"/>
          <w:bCs/>
        </w:rPr>
        <w:t xml:space="preserve">, </w:t>
      </w:r>
      <w:r w:rsidR="00CB1C92">
        <w:rPr>
          <w:rFonts w:ascii="Palatino Linotype" w:hAnsi="Palatino Linotype" w:cs="Arial"/>
          <w:bCs/>
        </w:rPr>
        <w:t>10</w:t>
      </w:r>
      <w:r w:rsidR="00DE31E0" w:rsidRPr="00AE7144">
        <w:rPr>
          <w:rFonts w:ascii="Palatino Linotype" w:hAnsi="Palatino Linotype" w:cs="Arial"/>
          <w:bCs/>
        </w:rPr>
        <w:t xml:space="preserve"> of the </w:t>
      </w:r>
      <w:r w:rsidR="00CB1C92">
        <w:rPr>
          <w:rFonts w:ascii="Palatino Linotype" w:hAnsi="Palatino Linotype" w:cs="Arial"/>
          <w:bCs/>
        </w:rPr>
        <w:t>14</w:t>
      </w:r>
      <w:r w:rsidR="00DE31E0" w:rsidRPr="00AE7144">
        <w:rPr>
          <w:rFonts w:ascii="Palatino Linotype" w:hAnsi="Palatino Linotype" w:cs="Arial"/>
          <w:bCs/>
        </w:rPr>
        <w:t xml:space="preserve"> Directors on the Trust Board are representatives of the community – one from each of the four local Indigenous language groups</w:t>
      </w:r>
      <w:r w:rsidR="00CB1C92">
        <w:rPr>
          <w:rFonts w:ascii="Palatino Linotype" w:hAnsi="Palatino Linotype" w:cs="Arial"/>
          <w:bCs/>
        </w:rPr>
        <w:t xml:space="preserve"> – </w:t>
      </w:r>
      <w:proofErr w:type="spellStart"/>
      <w:r w:rsidR="00CB1C92">
        <w:rPr>
          <w:rFonts w:ascii="Palatino Linotype" w:hAnsi="Palatino Linotype" w:cs="Arial"/>
          <w:bCs/>
        </w:rPr>
        <w:t>Yanyuwa</w:t>
      </w:r>
      <w:proofErr w:type="spellEnd"/>
      <w:r w:rsidR="00CB1C92">
        <w:rPr>
          <w:rFonts w:ascii="Palatino Linotype" w:hAnsi="Palatino Linotype" w:cs="Arial"/>
          <w:bCs/>
        </w:rPr>
        <w:t xml:space="preserve">, Garrwa, </w:t>
      </w:r>
      <w:proofErr w:type="spellStart"/>
      <w:r w:rsidR="00CB1C92">
        <w:rPr>
          <w:rFonts w:ascii="Palatino Linotype" w:hAnsi="Palatino Linotype" w:cs="Arial"/>
          <w:bCs/>
        </w:rPr>
        <w:t>Gudanji</w:t>
      </w:r>
      <w:proofErr w:type="spellEnd"/>
      <w:r w:rsidR="00CB1C92">
        <w:rPr>
          <w:rFonts w:ascii="Palatino Linotype" w:hAnsi="Palatino Linotype" w:cs="Arial"/>
          <w:bCs/>
        </w:rPr>
        <w:t xml:space="preserve"> and </w:t>
      </w:r>
      <w:r w:rsidR="00CB1C92">
        <w:rPr>
          <w:rFonts w:ascii="Palatino Linotype" w:hAnsi="Palatino Linotype" w:cs="Arial"/>
          <w:bCs/>
        </w:rPr>
        <w:lastRenderedPageBreak/>
        <w:t>Marra –</w:t>
      </w:r>
      <w:r w:rsidR="00DE31E0" w:rsidRPr="00AE7144">
        <w:rPr>
          <w:rFonts w:ascii="Palatino Linotype" w:hAnsi="Palatino Linotype" w:cs="Arial"/>
          <w:bCs/>
        </w:rPr>
        <w:t xml:space="preserve"> and </w:t>
      </w:r>
      <w:r w:rsidR="00CB1C92">
        <w:rPr>
          <w:rFonts w:ascii="Palatino Linotype" w:hAnsi="Palatino Linotype" w:cs="Arial"/>
          <w:bCs/>
        </w:rPr>
        <w:t>two</w:t>
      </w:r>
      <w:r w:rsidR="00DE31E0" w:rsidRPr="00AE7144">
        <w:rPr>
          <w:rFonts w:ascii="Palatino Linotype" w:hAnsi="Palatino Linotype" w:cs="Arial"/>
          <w:bCs/>
        </w:rPr>
        <w:t xml:space="preserve"> elected by </w:t>
      </w:r>
      <w:r w:rsidR="00CB1C92">
        <w:rPr>
          <w:rFonts w:ascii="Palatino Linotype" w:hAnsi="Palatino Linotype" w:cs="Arial"/>
          <w:bCs/>
        </w:rPr>
        <w:t xml:space="preserve">the </w:t>
      </w:r>
      <w:r w:rsidR="00DE31E0" w:rsidRPr="00AE7144">
        <w:rPr>
          <w:rFonts w:ascii="Palatino Linotype" w:hAnsi="Palatino Linotype" w:cs="Arial"/>
          <w:bCs/>
        </w:rPr>
        <w:t>community</w:t>
      </w:r>
      <w:r w:rsidR="00CB1C92">
        <w:rPr>
          <w:rFonts w:ascii="Palatino Linotype" w:hAnsi="Palatino Linotype" w:cs="Arial"/>
          <w:bCs/>
        </w:rPr>
        <w:t xml:space="preserve">. </w:t>
      </w:r>
      <w:r w:rsidR="00DE31E0" w:rsidRPr="00AE7144">
        <w:rPr>
          <w:rFonts w:ascii="Palatino Linotype" w:hAnsi="Palatino Linotype" w:cs="Arial"/>
          <w:bCs/>
        </w:rPr>
        <w:t xml:space="preserve">Their role as Directors provides a local voice in decision-making and helps ensure community needs are targeted. </w:t>
      </w:r>
    </w:p>
    <w:p w14:paraId="171FCEEF" w14:textId="77777777" w:rsidR="00AF5B48" w:rsidRPr="00AE7144" w:rsidRDefault="00AF5B48" w:rsidP="00AE7144">
      <w:pPr>
        <w:pStyle w:val="TOCCBT1"/>
        <w:numPr>
          <w:ilvl w:val="0"/>
          <w:numId w:val="0"/>
        </w:numPr>
        <w:spacing w:before="0" w:after="0"/>
        <w:rPr>
          <w:rFonts w:ascii="Palatino Linotype" w:hAnsi="Palatino Linotype"/>
          <w:sz w:val="22"/>
          <w:szCs w:val="22"/>
        </w:rPr>
      </w:pPr>
    </w:p>
    <w:p w14:paraId="171FCEF0" w14:textId="77777777" w:rsidR="00AF5B48" w:rsidRPr="00AE7144" w:rsidRDefault="00AF5B48" w:rsidP="00AE7144">
      <w:pPr>
        <w:pStyle w:val="TOCCBT1"/>
        <w:numPr>
          <w:ilvl w:val="0"/>
          <w:numId w:val="0"/>
        </w:numPr>
        <w:spacing w:before="0" w:after="0"/>
        <w:rPr>
          <w:rFonts w:ascii="Palatino Linotype" w:hAnsi="Palatino Linotype"/>
          <w:sz w:val="22"/>
          <w:szCs w:val="22"/>
        </w:rPr>
      </w:pPr>
      <w:r w:rsidRPr="00AE7144">
        <w:rPr>
          <w:rFonts w:ascii="Palatino Linotype" w:hAnsi="Palatino Linotype"/>
          <w:sz w:val="22"/>
          <w:szCs w:val="22"/>
        </w:rPr>
        <w:t>Region</w:t>
      </w:r>
      <w:bookmarkEnd w:id="1"/>
      <w:r w:rsidRPr="00AE7144">
        <w:rPr>
          <w:rFonts w:ascii="Palatino Linotype" w:hAnsi="Palatino Linotype"/>
          <w:sz w:val="22"/>
          <w:szCs w:val="22"/>
        </w:rPr>
        <w:t xml:space="preserve"> Serviced  </w:t>
      </w:r>
    </w:p>
    <w:p w14:paraId="171FCEF1" w14:textId="77777777" w:rsidR="00AF5B48" w:rsidRPr="00AE7144" w:rsidRDefault="00AF5B48" w:rsidP="00AE7144">
      <w:pPr>
        <w:tabs>
          <w:tab w:val="num" w:pos="-567"/>
          <w:tab w:val="num" w:pos="284"/>
        </w:tabs>
        <w:rPr>
          <w:rFonts w:ascii="Palatino Linotype" w:hAnsi="Palatino Linotype" w:cs="Arial"/>
        </w:rPr>
      </w:pPr>
    </w:p>
    <w:p w14:paraId="171FCEF2" w14:textId="77777777" w:rsidR="00AF5B48" w:rsidRPr="00AE7144" w:rsidRDefault="00AF5B48" w:rsidP="00AE7144">
      <w:pPr>
        <w:tabs>
          <w:tab w:val="num" w:pos="-567"/>
          <w:tab w:val="num" w:pos="284"/>
        </w:tabs>
        <w:rPr>
          <w:rFonts w:ascii="Palatino Linotype" w:hAnsi="Palatino Linotype" w:cs="Arial"/>
        </w:rPr>
      </w:pPr>
      <w:r w:rsidRPr="00AE7144">
        <w:rPr>
          <w:rFonts w:ascii="Palatino Linotype" w:hAnsi="Palatino Linotype" w:cs="Arial"/>
        </w:rPr>
        <w:t xml:space="preserve">The Trust supports the Gulf region which comprises the communities bounded by Robinson River in the south-east, Sir Edward </w:t>
      </w:r>
      <w:proofErr w:type="spellStart"/>
      <w:r w:rsidRPr="00AE7144">
        <w:rPr>
          <w:rFonts w:ascii="Palatino Linotype" w:hAnsi="Palatino Linotype" w:cs="Arial"/>
        </w:rPr>
        <w:t>Pellew</w:t>
      </w:r>
      <w:proofErr w:type="spellEnd"/>
      <w:r w:rsidRPr="00AE7144">
        <w:rPr>
          <w:rFonts w:ascii="Palatino Linotype" w:hAnsi="Palatino Linotype" w:cs="Arial"/>
        </w:rPr>
        <w:t xml:space="preserve"> Islands in the north, </w:t>
      </w:r>
      <w:proofErr w:type="spellStart"/>
      <w:r w:rsidRPr="00AE7144">
        <w:rPr>
          <w:rFonts w:ascii="Palatino Linotype" w:hAnsi="Palatino Linotype" w:cs="Arial"/>
        </w:rPr>
        <w:t>Limmen</w:t>
      </w:r>
      <w:proofErr w:type="spellEnd"/>
      <w:r w:rsidRPr="00AE7144">
        <w:rPr>
          <w:rFonts w:ascii="Palatino Linotype" w:hAnsi="Palatino Linotype" w:cs="Arial"/>
        </w:rPr>
        <w:t xml:space="preserve"> Bight River in the west and </w:t>
      </w:r>
      <w:proofErr w:type="spellStart"/>
      <w:r w:rsidRPr="00AE7144">
        <w:rPr>
          <w:rFonts w:ascii="Palatino Linotype" w:hAnsi="Palatino Linotype" w:cs="Arial"/>
        </w:rPr>
        <w:t>Balbirini</w:t>
      </w:r>
      <w:proofErr w:type="spellEnd"/>
      <w:r w:rsidRPr="00AE7144">
        <w:rPr>
          <w:rFonts w:ascii="Palatino Linotype" w:hAnsi="Palatino Linotype" w:cs="Arial"/>
        </w:rPr>
        <w:t xml:space="preserve"> Station in the south.  The township of Borroloola sits at the heart.</w:t>
      </w:r>
    </w:p>
    <w:p w14:paraId="171FCEF3" w14:textId="77777777" w:rsidR="00AF5B48" w:rsidRPr="00AE7144" w:rsidRDefault="00AF5B48" w:rsidP="00AE7144">
      <w:pPr>
        <w:tabs>
          <w:tab w:val="num" w:pos="-567"/>
        </w:tabs>
        <w:autoSpaceDE w:val="0"/>
        <w:autoSpaceDN w:val="0"/>
        <w:adjustRightInd w:val="0"/>
        <w:rPr>
          <w:rFonts w:ascii="Palatino Linotype" w:hAnsi="Palatino Linotype" w:cs="Arial"/>
          <w:color w:val="FF0000"/>
        </w:rPr>
      </w:pPr>
    </w:p>
    <w:p w14:paraId="171FCEF4" w14:textId="77777777" w:rsidR="00AF5B48" w:rsidRPr="00AE7144" w:rsidRDefault="00AF5B48" w:rsidP="00AE7144">
      <w:pPr>
        <w:pStyle w:val="TOCCBT1"/>
        <w:numPr>
          <w:ilvl w:val="0"/>
          <w:numId w:val="0"/>
        </w:numPr>
        <w:spacing w:before="0" w:after="0"/>
        <w:rPr>
          <w:rFonts w:ascii="Palatino Linotype" w:hAnsi="Palatino Linotype"/>
          <w:sz w:val="22"/>
          <w:szCs w:val="22"/>
        </w:rPr>
      </w:pPr>
      <w:r w:rsidRPr="00AE7144">
        <w:rPr>
          <w:rFonts w:ascii="Palatino Linotype" w:hAnsi="Palatino Linotype"/>
          <w:sz w:val="22"/>
          <w:szCs w:val="22"/>
        </w:rPr>
        <w:t xml:space="preserve">Community Vision, Needs and Priorities </w:t>
      </w:r>
    </w:p>
    <w:p w14:paraId="171FCEF5" w14:textId="77777777" w:rsidR="00AF5B48" w:rsidRPr="00AE7144" w:rsidRDefault="00AF5B48" w:rsidP="00AE7144">
      <w:pPr>
        <w:pStyle w:val="ListParagraph"/>
        <w:tabs>
          <w:tab w:val="num" w:pos="-567"/>
        </w:tabs>
        <w:autoSpaceDE w:val="0"/>
        <w:autoSpaceDN w:val="0"/>
        <w:adjustRightInd w:val="0"/>
        <w:ind w:left="0"/>
        <w:rPr>
          <w:rFonts w:ascii="Palatino Linotype" w:hAnsi="Palatino Linotype" w:cs="Arial"/>
          <w:b/>
          <w:bCs/>
          <w:sz w:val="22"/>
          <w:szCs w:val="22"/>
        </w:rPr>
      </w:pPr>
    </w:p>
    <w:p w14:paraId="171FCEF6" w14:textId="3E20D55E" w:rsidR="00AF5B48" w:rsidRPr="00AE7144" w:rsidRDefault="00AF5B48" w:rsidP="00AE7144">
      <w:pPr>
        <w:tabs>
          <w:tab w:val="num" w:pos="-567"/>
          <w:tab w:val="num" w:pos="720"/>
        </w:tabs>
        <w:rPr>
          <w:rFonts w:ascii="Palatino Linotype" w:hAnsi="Palatino Linotype" w:cs="Arial"/>
          <w:bCs/>
        </w:rPr>
      </w:pPr>
      <w:r w:rsidRPr="00AE7144">
        <w:rPr>
          <w:rFonts w:ascii="Palatino Linotype" w:hAnsi="Palatino Linotype" w:cs="Arial"/>
          <w:bCs/>
        </w:rPr>
        <w:t xml:space="preserve">Through consultation and engagement programs, members of the Gulf regional community have expressed a vision to create a vibrant, thriving and healthy region. </w:t>
      </w:r>
    </w:p>
    <w:p w14:paraId="171FCEF7" w14:textId="77777777" w:rsidR="00AF5B48" w:rsidRPr="00AE7144" w:rsidRDefault="00AF5B48" w:rsidP="00AE7144">
      <w:pPr>
        <w:tabs>
          <w:tab w:val="num" w:pos="-567"/>
          <w:tab w:val="num" w:pos="720"/>
        </w:tabs>
        <w:rPr>
          <w:rFonts w:ascii="Palatino Linotype" w:hAnsi="Palatino Linotype" w:cs="Arial"/>
          <w:bCs/>
        </w:rPr>
      </w:pPr>
    </w:p>
    <w:p w14:paraId="171FCEF8" w14:textId="03CBD35D" w:rsidR="00AF5B48" w:rsidRPr="00AE7144" w:rsidRDefault="00AF5B48" w:rsidP="00AE7144">
      <w:pPr>
        <w:tabs>
          <w:tab w:val="num" w:pos="-567"/>
          <w:tab w:val="num" w:pos="720"/>
        </w:tabs>
        <w:rPr>
          <w:rFonts w:ascii="Palatino Linotype" w:hAnsi="Palatino Linotype" w:cs="Arial"/>
          <w:bCs/>
        </w:rPr>
      </w:pPr>
      <w:r w:rsidRPr="00AE7144">
        <w:rPr>
          <w:rFonts w:ascii="Palatino Linotype" w:hAnsi="Palatino Linotype" w:cs="Arial"/>
          <w:bCs/>
        </w:rPr>
        <w:t>In order to support the achievement of this vision, the Trust funds programs in the following six categories</w:t>
      </w:r>
      <w:r w:rsidR="00314448">
        <w:rPr>
          <w:rFonts w:ascii="Palatino Linotype" w:hAnsi="Palatino Linotype" w:cs="Arial"/>
          <w:bCs/>
        </w:rPr>
        <w:t xml:space="preserve"> through both the grants program and CBT-led projects</w:t>
      </w:r>
      <w:r w:rsidRPr="00AE7144">
        <w:rPr>
          <w:rFonts w:ascii="Palatino Linotype" w:hAnsi="Palatino Linotype" w:cs="Arial"/>
          <w:bCs/>
        </w:rPr>
        <w:t>. A description of the identified needs within each of these categories as identified through community development planning is also provided</w:t>
      </w:r>
      <w:r w:rsidR="002515E7">
        <w:rPr>
          <w:rFonts w:ascii="Palatino Linotype" w:hAnsi="Palatino Linotype" w:cs="Arial"/>
          <w:bCs/>
        </w:rPr>
        <w:t xml:space="preserve"> through the Three Year Plan and Annual Priorities</w:t>
      </w:r>
      <w:r w:rsidRPr="00AE7144">
        <w:rPr>
          <w:rFonts w:ascii="Palatino Linotype" w:hAnsi="Palatino Linotype" w:cs="Arial"/>
          <w:bCs/>
        </w:rPr>
        <w:t xml:space="preserve">. </w:t>
      </w:r>
    </w:p>
    <w:p w14:paraId="171FCEF9" w14:textId="77777777" w:rsidR="00AF5B48" w:rsidRPr="00AE7144" w:rsidRDefault="00AF5B48" w:rsidP="00AE7144">
      <w:pPr>
        <w:tabs>
          <w:tab w:val="num" w:pos="-567"/>
          <w:tab w:val="num" w:pos="720"/>
        </w:tabs>
        <w:rPr>
          <w:rFonts w:ascii="Palatino Linotype" w:hAnsi="Palatino Linotype" w:cs="Arial"/>
          <w:bCs/>
        </w:rPr>
      </w:pPr>
    </w:p>
    <w:p w14:paraId="171FCEFA" w14:textId="77777777" w:rsidR="00AF5B48" w:rsidRPr="00AE7144" w:rsidRDefault="00AF5B48" w:rsidP="00AE7144">
      <w:pPr>
        <w:pStyle w:val="ListParagraph"/>
        <w:numPr>
          <w:ilvl w:val="0"/>
          <w:numId w:val="4"/>
        </w:numPr>
        <w:tabs>
          <w:tab w:val="num" w:pos="-567"/>
          <w:tab w:val="num" w:pos="720"/>
        </w:tabs>
        <w:ind w:left="709" w:hanging="283"/>
        <w:rPr>
          <w:rFonts w:ascii="Palatino Linotype" w:hAnsi="Palatino Linotype" w:cs="Arial"/>
          <w:bCs/>
          <w:sz w:val="22"/>
          <w:szCs w:val="22"/>
        </w:rPr>
      </w:pPr>
      <w:r w:rsidRPr="00AE7144">
        <w:rPr>
          <w:rFonts w:ascii="Palatino Linotype" w:hAnsi="Palatino Linotype" w:cs="Arial"/>
          <w:b/>
          <w:bCs/>
          <w:sz w:val="22"/>
          <w:szCs w:val="22"/>
        </w:rPr>
        <w:t>Enterprise and job creation</w:t>
      </w:r>
      <w:r w:rsidRPr="00AE7144">
        <w:rPr>
          <w:rFonts w:ascii="Palatino Linotype" w:hAnsi="Palatino Linotype" w:cs="Arial"/>
          <w:bCs/>
          <w:sz w:val="22"/>
          <w:szCs w:val="22"/>
        </w:rPr>
        <w:t>: Supporting programs that promote employment and local business establishment and development to create a diverse local economy and sustainable job opportunities.</w:t>
      </w:r>
    </w:p>
    <w:p w14:paraId="171FCEFB" w14:textId="77777777" w:rsidR="00AF5B48" w:rsidRPr="00AE7144" w:rsidRDefault="00AF5B48" w:rsidP="00AE7144">
      <w:pPr>
        <w:pStyle w:val="ListParagraph"/>
        <w:tabs>
          <w:tab w:val="num" w:pos="-567"/>
        </w:tabs>
        <w:ind w:left="709" w:hanging="283"/>
        <w:rPr>
          <w:rFonts w:ascii="Palatino Linotype" w:hAnsi="Palatino Linotype" w:cs="Arial"/>
          <w:bCs/>
          <w:sz w:val="22"/>
          <w:szCs w:val="22"/>
        </w:rPr>
      </w:pPr>
      <w:r w:rsidRPr="00AE7144">
        <w:rPr>
          <w:rFonts w:ascii="Palatino Linotype" w:hAnsi="Palatino Linotype" w:cs="Arial"/>
          <w:bCs/>
          <w:sz w:val="22"/>
          <w:szCs w:val="22"/>
        </w:rPr>
        <w:t xml:space="preserve"> </w:t>
      </w:r>
    </w:p>
    <w:p w14:paraId="171FCEFC" w14:textId="77777777" w:rsidR="00AF5B48" w:rsidRPr="00AE7144" w:rsidRDefault="00AF5B48" w:rsidP="00AE7144">
      <w:pPr>
        <w:pStyle w:val="ListParagraph"/>
        <w:numPr>
          <w:ilvl w:val="0"/>
          <w:numId w:val="4"/>
        </w:numPr>
        <w:tabs>
          <w:tab w:val="num" w:pos="-567"/>
          <w:tab w:val="num" w:pos="720"/>
        </w:tabs>
        <w:ind w:left="709" w:hanging="283"/>
        <w:rPr>
          <w:rFonts w:ascii="Palatino Linotype" w:hAnsi="Palatino Linotype" w:cs="Arial"/>
          <w:bCs/>
          <w:sz w:val="22"/>
          <w:szCs w:val="22"/>
        </w:rPr>
      </w:pPr>
      <w:r w:rsidRPr="00AE7144">
        <w:rPr>
          <w:rFonts w:ascii="Palatino Linotype" w:hAnsi="Palatino Linotype" w:cs="Arial"/>
          <w:b/>
          <w:bCs/>
          <w:sz w:val="22"/>
          <w:szCs w:val="22"/>
        </w:rPr>
        <w:t>Education</w:t>
      </w:r>
      <w:r w:rsidRPr="00AE7144">
        <w:rPr>
          <w:rFonts w:ascii="Palatino Linotype" w:hAnsi="Palatino Linotype" w:cs="Arial"/>
          <w:bCs/>
          <w:sz w:val="22"/>
          <w:szCs w:val="22"/>
        </w:rPr>
        <w:t xml:space="preserve">: Improving literacy, numeracy and commitment to learning from pre-school through to tertiary levels and to support greater pathways between vocational educational training and local employment and business opportunities. </w:t>
      </w:r>
    </w:p>
    <w:p w14:paraId="171FCEFD" w14:textId="77777777" w:rsidR="00AF5B48" w:rsidRPr="00AE7144" w:rsidRDefault="00AF5B48" w:rsidP="00AE7144">
      <w:pPr>
        <w:tabs>
          <w:tab w:val="num" w:pos="-567"/>
        </w:tabs>
        <w:ind w:left="709" w:hanging="283"/>
        <w:rPr>
          <w:rFonts w:ascii="Palatino Linotype" w:hAnsi="Palatino Linotype" w:cs="Arial"/>
          <w:bCs/>
        </w:rPr>
      </w:pPr>
    </w:p>
    <w:p w14:paraId="171FCEFE" w14:textId="77777777" w:rsidR="00AF5B48" w:rsidRPr="00AE7144" w:rsidRDefault="00AF5B48" w:rsidP="00AE7144">
      <w:pPr>
        <w:pStyle w:val="ListParagraph"/>
        <w:numPr>
          <w:ilvl w:val="0"/>
          <w:numId w:val="4"/>
        </w:numPr>
        <w:tabs>
          <w:tab w:val="num" w:pos="-567"/>
          <w:tab w:val="num" w:pos="720"/>
        </w:tabs>
        <w:ind w:left="709" w:hanging="283"/>
        <w:rPr>
          <w:rFonts w:ascii="Palatino Linotype" w:hAnsi="Palatino Linotype" w:cs="Arial"/>
          <w:bCs/>
          <w:sz w:val="22"/>
          <w:szCs w:val="22"/>
        </w:rPr>
      </w:pPr>
      <w:r w:rsidRPr="00AE7144">
        <w:rPr>
          <w:rFonts w:ascii="Palatino Linotype" w:hAnsi="Palatino Linotype" w:cs="Arial"/>
          <w:b/>
          <w:bCs/>
          <w:sz w:val="22"/>
          <w:szCs w:val="22"/>
        </w:rPr>
        <w:t>Social and community development</w:t>
      </w:r>
      <w:r w:rsidRPr="00AE7144">
        <w:rPr>
          <w:rFonts w:ascii="Palatino Linotype" w:hAnsi="Palatino Linotype" w:cs="Arial"/>
          <w:bCs/>
          <w:sz w:val="22"/>
          <w:szCs w:val="22"/>
        </w:rPr>
        <w:t xml:space="preserve">: Promoting a higher standard of living by addressing issues such as overcrowding in local homes and welfare dependency and by providing services and facilities to foster a positive sense of community and town pride. </w:t>
      </w:r>
    </w:p>
    <w:p w14:paraId="171FCEFF" w14:textId="77777777" w:rsidR="00AF5B48" w:rsidRPr="00AE7144" w:rsidRDefault="00AF5B48" w:rsidP="00AE7144">
      <w:pPr>
        <w:tabs>
          <w:tab w:val="num" w:pos="-567"/>
        </w:tabs>
        <w:ind w:left="709" w:hanging="283"/>
        <w:rPr>
          <w:rFonts w:ascii="Palatino Linotype" w:hAnsi="Palatino Linotype" w:cs="Arial"/>
          <w:bCs/>
        </w:rPr>
      </w:pPr>
    </w:p>
    <w:p w14:paraId="171FCF00" w14:textId="77777777" w:rsidR="00AF5B48" w:rsidRPr="00AE7144" w:rsidRDefault="00AF5B48" w:rsidP="00AE7144">
      <w:pPr>
        <w:pStyle w:val="ListParagraph"/>
        <w:numPr>
          <w:ilvl w:val="0"/>
          <w:numId w:val="4"/>
        </w:numPr>
        <w:tabs>
          <w:tab w:val="num" w:pos="-567"/>
          <w:tab w:val="num" w:pos="720"/>
        </w:tabs>
        <w:ind w:left="709" w:hanging="283"/>
        <w:rPr>
          <w:rFonts w:ascii="Palatino Linotype" w:hAnsi="Palatino Linotype" w:cs="Arial"/>
          <w:bCs/>
          <w:sz w:val="22"/>
          <w:szCs w:val="22"/>
        </w:rPr>
      </w:pPr>
      <w:r w:rsidRPr="00AE7144">
        <w:rPr>
          <w:rFonts w:ascii="Palatino Linotype" w:hAnsi="Palatino Linotype" w:cs="Arial"/>
          <w:b/>
          <w:bCs/>
          <w:sz w:val="22"/>
          <w:szCs w:val="22"/>
        </w:rPr>
        <w:t>Environment</w:t>
      </w:r>
      <w:r w:rsidRPr="00AE7144">
        <w:rPr>
          <w:rFonts w:ascii="Palatino Linotype" w:hAnsi="Palatino Linotype" w:cs="Arial"/>
          <w:bCs/>
          <w:sz w:val="22"/>
          <w:szCs w:val="22"/>
        </w:rPr>
        <w:t xml:space="preserve">: Supporting the sustainable development of industries such as eco-tourism and fishing, and the protection and preservation of Indigenous country of cultural significance.  </w:t>
      </w:r>
    </w:p>
    <w:p w14:paraId="171FCF01" w14:textId="77777777" w:rsidR="00AF5B48" w:rsidRPr="00AE7144" w:rsidRDefault="00AF5B48" w:rsidP="00AE7144">
      <w:pPr>
        <w:tabs>
          <w:tab w:val="num" w:pos="-567"/>
        </w:tabs>
        <w:ind w:left="709" w:hanging="283"/>
        <w:rPr>
          <w:rFonts w:ascii="Palatino Linotype" w:hAnsi="Palatino Linotype" w:cs="Arial"/>
          <w:bCs/>
        </w:rPr>
      </w:pPr>
    </w:p>
    <w:p w14:paraId="171FCF02" w14:textId="77777777" w:rsidR="00AF5B48" w:rsidRPr="00AE7144" w:rsidRDefault="00AF5B48" w:rsidP="00AE7144">
      <w:pPr>
        <w:pStyle w:val="ListParagraph"/>
        <w:numPr>
          <w:ilvl w:val="0"/>
          <w:numId w:val="4"/>
        </w:numPr>
        <w:tabs>
          <w:tab w:val="num" w:pos="-567"/>
          <w:tab w:val="num" w:pos="720"/>
        </w:tabs>
        <w:ind w:left="709" w:hanging="283"/>
        <w:rPr>
          <w:rFonts w:ascii="Palatino Linotype" w:hAnsi="Palatino Linotype" w:cs="Arial"/>
          <w:bCs/>
          <w:sz w:val="22"/>
          <w:szCs w:val="22"/>
        </w:rPr>
      </w:pPr>
      <w:r w:rsidRPr="00AE7144">
        <w:rPr>
          <w:rFonts w:ascii="Palatino Linotype" w:hAnsi="Palatino Linotype" w:cs="Arial"/>
          <w:b/>
          <w:bCs/>
          <w:sz w:val="22"/>
          <w:szCs w:val="22"/>
        </w:rPr>
        <w:t>Health</w:t>
      </w:r>
      <w:r w:rsidRPr="00AE7144">
        <w:rPr>
          <w:rFonts w:ascii="Palatino Linotype" w:hAnsi="Palatino Linotype" w:cs="Arial"/>
          <w:bCs/>
          <w:sz w:val="22"/>
          <w:szCs w:val="22"/>
        </w:rPr>
        <w:t xml:space="preserve">: Improving the health and well-being of the community including action to address drug and alcohol abuse, chronic diseases and provide access to affordable, healthy food. </w:t>
      </w:r>
    </w:p>
    <w:p w14:paraId="171FCF03" w14:textId="77777777" w:rsidR="00AF5B48" w:rsidRPr="00AE7144" w:rsidRDefault="00AF5B48" w:rsidP="00AE7144">
      <w:pPr>
        <w:tabs>
          <w:tab w:val="num" w:pos="-567"/>
        </w:tabs>
        <w:ind w:left="709" w:hanging="283"/>
        <w:rPr>
          <w:rFonts w:ascii="Palatino Linotype" w:hAnsi="Palatino Linotype" w:cs="Arial"/>
          <w:bCs/>
        </w:rPr>
      </w:pPr>
    </w:p>
    <w:p w14:paraId="171FCF04" w14:textId="77777777" w:rsidR="00AF5B48" w:rsidRPr="00AE7144" w:rsidRDefault="00AF5B48" w:rsidP="00AE7144">
      <w:pPr>
        <w:pStyle w:val="ListParagraph"/>
        <w:numPr>
          <w:ilvl w:val="0"/>
          <w:numId w:val="4"/>
        </w:numPr>
        <w:tabs>
          <w:tab w:val="num" w:pos="-567"/>
          <w:tab w:val="num" w:pos="720"/>
        </w:tabs>
        <w:ind w:left="709" w:hanging="283"/>
        <w:rPr>
          <w:rFonts w:ascii="Palatino Linotype" w:hAnsi="Palatino Linotype" w:cs="Arial"/>
          <w:bCs/>
          <w:sz w:val="22"/>
          <w:szCs w:val="22"/>
        </w:rPr>
      </w:pPr>
      <w:r w:rsidRPr="00AE7144">
        <w:rPr>
          <w:rFonts w:ascii="Palatino Linotype" w:hAnsi="Palatino Linotype" w:cs="Arial"/>
          <w:b/>
          <w:bCs/>
          <w:sz w:val="22"/>
          <w:szCs w:val="22"/>
        </w:rPr>
        <w:t>Culture and Art</w:t>
      </w:r>
      <w:r w:rsidRPr="00AE7144">
        <w:rPr>
          <w:rFonts w:ascii="Palatino Linotype" w:hAnsi="Palatino Linotype" w:cs="Arial"/>
          <w:bCs/>
          <w:sz w:val="22"/>
          <w:szCs w:val="22"/>
        </w:rPr>
        <w:t xml:space="preserve">: Supporting the sustainable growth of existing art and culture organisations in a way that promotes generational understanding of Indigenous culture and traditions and the establishment of sustainable culture-based businesses with tourism objectives. </w:t>
      </w:r>
    </w:p>
    <w:p w14:paraId="171FCF05" w14:textId="77777777" w:rsidR="00AF5B48" w:rsidRPr="00AE7144" w:rsidRDefault="00AF5B48" w:rsidP="00AE7144">
      <w:pPr>
        <w:tabs>
          <w:tab w:val="num" w:pos="-567"/>
          <w:tab w:val="num" w:pos="720"/>
        </w:tabs>
        <w:rPr>
          <w:rFonts w:ascii="Palatino Linotype" w:hAnsi="Palatino Linotype" w:cs="Arial"/>
          <w:bCs/>
        </w:rPr>
      </w:pPr>
    </w:p>
    <w:p w14:paraId="171FCF06" w14:textId="3865B748" w:rsidR="00AF5B48" w:rsidRDefault="00AF5B48" w:rsidP="00AE7144">
      <w:pPr>
        <w:tabs>
          <w:tab w:val="num" w:pos="-567"/>
          <w:tab w:val="num" w:pos="720"/>
        </w:tabs>
        <w:rPr>
          <w:rFonts w:ascii="Palatino Linotype" w:hAnsi="Palatino Linotype" w:cs="Arial"/>
          <w:bCs/>
        </w:rPr>
      </w:pPr>
      <w:r w:rsidRPr="00AE7144">
        <w:rPr>
          <w:rFonts w:ascii="Palatino Linotype" w:hAnsi="Palatino Linotype" w:cs="Arial"/>
          <w:bCs/>
        </w:rPr>
        <w:t xml:space="preserve">Each year, the community is </w:t>
      </w:r>
      <w:r w:rsidR="00DD06D8">
        <w:rPr>
          <w:rFonts w:ascii="Palatino Linotype" w:hAnsi="Palatino Linotype" w:cs="Arial"/>
          <w:bCs/>
        </w:rPr>
        <w:t xml:space="preserve">engaged with </w:t>
      </w:r>
      <w:r w:rsidRPr="00AE7144">
        <w:rPr>
          <w:rFonts w:ascii="Palatino Linotype" w:hAnsi="Palatino Linotype" w:cs="Arial"/>
          <w:bCs/>
        </w:rPr>
        <w:t xml:space="preserve">to identify specific priorities in line with the needs expressed.  These priorities are considered by the Trust Board in developing </w:t>
      </w:r>
      <w:r w:rsidR="00926031">
        <w:rPr>
          <w:rFonts w:ascii="Palatino Linotype" w:hAnsi="Palatino Linotype" w:cs="Arial"/>
          <w:bCs/>
        </w:rPr>
        <w:t>the</w:t>
      </w:r>
      <w:r w:rsidRPr="00AE7144">
        <w:rPr>
          <w:rFonts w:ascii="Palatino Linotype" w:hAnsi="Palatino Linotype" w:cs="Arial"/>
          <w:bCs/>
        </w:rPr>
        <w:t xml:space="preserve"> Annual </w:t>
      </w:r>
      <w:r w:rsidRPr="00AE7144">
        <w:rPr>
          <w:rFonts w:ascii="Palatino Linotype" w:hAnsi="Palatino Linotype" w:cs="Arial"/>
          <w:bCs/>
        </w:rPr>
        <w:lastRenderedPageBreak/>
        <w:t>P</w:t>
      </w:r>
      <w:r w:rsidR="00926031">
        <w:rPr>
          <w:rFonts w:ascii="Palatino Linotype" w:hAnsi="Palatino Linotype" w:cs="Arial"/>
          <w:bCs/>
        </w:rPr>
        <w:t xml:space="preserve">riorities </w:t>
      </w:r>
      <w:r w:rsidRPr="00AE7144">
        <w:rPr>
          <w:rFonts w:ascii="Palatino Linotype" w:hAnsi="Palatino Linotype" w:cs="Arial"/>
          <w:bCs/>
        </w:rPr>
        <w:t xml:space="preserve">in targeting specific programs for support. </w:t>
      </w:r>
      <w:r w:rsidR="00926031">
        <w:rPr>
          <w:rFonts w:ascii="Palatino Linotype" w:hAnsi="Palatino Linotype" w:cs="Arial"/>
          <w:bCs/>
        </w:rPr>
        <w:t xml:space="preserve">These Annual Priorities </w:t>
      </w:r>
      <w:r w:rsidR="00C110E9">
        <w:rPr>
          <w:rFonts w:ascii="Palatino Linotype" w:hAnsi="Palatino Linotype" w:cs="Arial"/>
          <w:bCs/>
        </w:rPr>
        <w:t xml:space="preserve">support the Three Year Plan. </w:t>
      </w:r>
    </w:p>
    <w:p w14:paraId="02B9FE48" w14:textId="77777777" w:rsidR="00C110E9" w:rsidRPr="00AE7144" w:rsidRDefault="00C110E9" w:rsidP="00AE7144">
      <w:pPr>
        <w:tabs>
          <w:tab w:val="num" w:pos="-567"/>
          <w:tab w:val="num" w:pos="720"/>
        </w:tabs>
        <w:rPr>
          <w:rFonts w:ascii="Palatino Linotype" w:hAnsi="Palatino Linotype" w:cs="Arial"/>
          <w:bCs/>
        </w:rPr>
      </w:pPr>
    </w:p>
    <w:p w14:paraId="171FCF0A" w14:textId="77777777" w:rsidR="00AF5B48" w:rsidRPr="00AE7144" w:rsidRDefault="00341AD1" w:rsidP="00AE7144">
      <w:pPr>
        <w:pStyle w:val="TOCCBT1"/>
        <w:numPr>
          <w:ilvl w:val="0"/>
          <w:numId w:val="0"/>
        </w:numPr>
        <w:spacing w:before="0" w:after="0"/>
        <w:rPr>
          <w:rFonts w:ascii="Palatino Linotype" w:hAnsi="Palatino Linotype"/>
          <w:sz w:val="22"/>
          <w:szCs w:val="22"/>
        </w:rPr>
      </w:pPr>
      <w:r w:rsidRPr="00AE7144">
        <w:rPr>
          <w:rFonts w:ascii="Palatino Linotype" w:hAnsi="Palatino Linotype"/>
          <w:sz w:val="22"/>
          <w:szCs w:val="22"/>
        </w:rPr>
        <w:t>WHO CAN APPLY</w:t>
      </w:r>
    </w:p>
    <w:p w14:paraId="171FCF0B" w14:textId="77777777" w:rsidR="00AF5B48" w:rsidRPr="00AE7144" w:rsidRDefault="00AF5B48" w:rsidP="00AE7144">
      <w:pPr>
        <w:tabs>
          <w:tab w:val="num" w:pos="-567"/>
        </w:tabs>
        <w:rPr>
          <w:rFonts w:ascii="Palatino Linotype" w:hAnsi="Palatino Linotype" w:cs="Arial"/>
        </w:rPr>
      </w:pPr>
    </w:p>
    <w:p w14:paraId="171FCF0C" w14:textId="77777777" w:rsidR="00AF5B48" w:rsidRPr="00AE7144" w:rsidRDefault="00AF5B48" w:rsidP="00AE7144">
      <w:pPr>
        <w:tabs>
          <w:tab w:val="num" w:pos="-567"/>
        </w:tabs>
        <w:rPr>
          <w:rFonts w:ascii="Palatino Linotype" w:hAnsi="Palatino Linotype" w:cs="Arial"/>
        </w:rPr>
      </w:pPr>
      <w:r w:rsidRPr="00AE7144">
        <w:rPr>
          <w:rFonts w:ascii="Palatino Linotype" w:hAnsi="Palatino Linotype" w:cs="Arial"/>
        </w:rPr>
        <w:t xml:space="preserve">The Trust invites applications for grant funding from organisations interested in undertaking projects or programs which align with and support the achievement of the Trust’s objectives and the community’s specific needs. To be eligible, the project must be of benefit to the community of the Gulf region. </w:t>
      </w:r>
    </w:p>
    <w:p w14:paraId="171FCF0D" w14:textId="77777777" w:rsidR="00AF5B48" w:rsidRPr="00AE7144" w:rsidRDefault="00AF5B48" w:rsidP="00AE7144">
      <w:pPr>
        <w:tabs>
          <w:tab w:val="num" w:pos="-567"/>
        </w:tabs>
        <w:rPr>
          <w:rFonts w:ascii="Palatino Linotype" w:hAnsi="Palatino Linotype" w:cs="Arial"/>
        </w:rPr>
      </w:pPr>
    </w:p>
    <w:p w14:paraId="171FCF0E" w14:textId="77777777" w:rsidR="00AF5B48" w:rsidRPr="00AE7144" w:rsidRDefault="00AF5B48" w:rsidP="00AE7144">
      <w:pPr>
        <w:tabs>
          <w:tab w:val="num" w:pos="-567"/>
        </w:tabs>
        <w:rPr>
          <w:rFonts w:ascii="Palatino Linotype" w:hAnsi="Palatino Linotype" w:cs="Arial"/>
        </w:rPr>
      </w:pPr>
      <w:r w:rsidRPr="00AE7144">
        <w:rPr>
          <w:rFonts w:ascii="Palatino Linotype" w:hAnsi="Palatino Linotype" w:cs="Arial"/>
        </w:rPr>
        <w:t>A project is eligible for support by the Trust if it:</w:t>
      </w:r>
    </w:p>
    <w:p w14:paraId="171FCF0F" w14:textId="77777777" w:rsidR="00AF5B48" w:rsidRPr="00AE7144" w:rsidRDefault="00AF5B48" w:rsidP="00AE7144">
      <w:pPr>
        <w:tabs>
          <w:tab w:val="num" w:pos="-567"/>
        </w:tabs>
        <w:rPr>
          <w:rFonts w:ascii="Palatino Linotype" w:hAnsi="Palatino Linotype" w:cs="Arial"/>
        </w:rPr>
      </w:pPr>
    </w:p>
    <w:p w14:paraId="171FCF10" w14:textId="77777777" w:rsidR="00AF5B48" w:rsidRPr="00AE7144" w:rsidRDefault="00AF5B48" w:rsidP="00AE7144">
      <w:pPr>
        <w:pStyle w:val="ListParagraph"/>
        <w:numPr>
          <w:ilvl w:val="0"/>
          <w:numId w:val="5"/>
        </w:numPr>
        <w:tabs>
          <w:tab w:val="num" w:pos="360"/>
        </w:tabs>
        <w:rPr>
          <w:rFonts w:ascii="Palatino Linotype" w:hAnsi="Palatino Linotype" w:cs="Arial"/>
          <w:sz w:val="22"/>
          <w:szCs w:val="22"/>
        </w:rPr>
      </w:pPr>
      <w:r w:rsidRPr="00AE7144">
        <w:rPr>
          <w:rFonts w:ascii="Palatino Linotype" w:hAnsi="Palatino Linotype" w:cs="Arial"/>
          <w:sz w:val="22"/>
          <w:szCs w:val="22"/>
        </w:rPr>
        <w:t xml:space="preserve">Is conducted for a charitable purpose, that is: </w:t>
      </w:r>
    </w:p>
    <w:p w14:paraId="171FCF11" w14:textId="77777777" w:rsidR="00AF5B48" w:rsidRPr="00AE7144" w:rsidRDefault="00AF5B48" w:rsidP="00AE7144">
      <w:pPr>
        <w:pStyle w:val="ListParagraph"/>
        <w:numPr>
          <w:ilvl w:val="1"/>
          <w:numId w:val="5"/>
        </w:numPr>
        <w:rPr>
          <w:rFonts w:ascii="Palatino Linotype" w:hAnsi="Palatino Linotype" w:cs="Arial"/>
          <w:sz w:val="22"/>
          <w:szCs w:val="22"/>
        </w:rPr>
      </w:pPr>
      <w:r w:rsidRPr="00AE7144">
        <w:rPr>
          <w:rFonts w:ascii="Palatino Linotype" w:hAnsi="Palatino Linotype" w:cs="Arial"/>
          <w:sz w:val="22"/>
          <w:szCs w:val="22"/>
        </w:rPr>
        <w:t>providing grants, scholarships, bursaries and other assistance for education, vocational training and enterprise development; or</w:t>
      </w:r>
    </w:p>
    <w:p w14:paraId="171FCF12" w14:textId="77777777" w:rsidR="00AF5B48" w:rsidRPr="00AE7144" w:rsidRDefault="00AF5B48" w:rsidP="00AE7144">
      <w:pPr>
        <w:pStyle w:val="ListParagraph"/>
        <w:numPr>
          <w:ilvl w:val="1"/>
          <w:numId w:val="5"/>
        </w:numPr>
        <w:rPr>
          <w:rFonts w:ascii="Palatino Linotype" w:hAnsi="Palatino Linotype" w:cs="Arial"/>
          <w:sz w:val="22"/>
          <w:szCs w:val="22"/>
        </w:rPr>
      </w:pPr>
      <w:r w:rsidRPr="00AE7144">
        <w:rPr>
          <w:rFonts w:ascii="Palatino Linotype" w:hAnsi="Palatino Linotype" w:cs="Arial"/>
          <w:sz w:val="22"/>
          <w:szCs w:val="22"/>
        </w:rPr>
        <w:t>providing grants and other assistance for community infrastructure, and community development including the promotion of initiatives in the areas of health, law, arts, sport and culture.</w:t>
      </w:r>
    </w:p>
    <w:p w14:paraId="171FCF13" w14:textId="77777777" w:rsidR="00AF5B48" w:rsidRPr="00AE7144" w:rsidRDefault="00AF5B48" w:rsidP="00AE7144">
      <w:pPr>
        <w:pStyle w:val="ListParagraph"/>
        <w:rPr>
          <w:rFonts w:ascii="Palatino Linotype" w:hAnsi="Palatino Linotype" w:cs="Arial"/>
          <w:sz w:val="22"/>
          <w:szCs w:val="22"/>
        </w:rPr>
      </w:pPr>
    </w:p>
    <w:p w14:paraId="171FCF14" w14:textId="39E51244" w:rsidR="00AF5B48" w:rsidRPr="00AE7144" w:rsidRDefault="00AF5B48" w:rsidP="00AE7144">
      <w:pPr>
        <w:pStyle w:val="ListParagraph"/>
        <w:numPr>
          <w:ilvl w:val="0"/>
          <w:numId w:val="5"/>
        </w:numPr>
        <w:tabs>
          <w:tab w:val="num" w:pos="360"/>
        </w:tabs>
        <w:rPr>
          <w:rFonts w:ascii="Palatino Linotype" w:hAnsi="Palatino Linotype" w:cs="Arial"/>
          <w:sz w:val="22"/>
          <w:szCs w:val="22"/>
        </w:rPr>
      </w:pPr>
      <w:r w:rsidRPr="00AE7144">
        <w:rPr>
          <w:rFonts w:ascii="Palatino Linotype" w:hAnsi="Palatino Linotype" w:cs="Arial"/>
          <w:sz w:val="22"/>
          <w:szCs w:val="22"/>
        </w:rPr>
        <w:t xml:space="preserve">Is not an excluded project </w:t>
      </w:r>
      <w:r w:rsidR="00E835FD" w:rsidRPr="00AE7144">
        <w:rPr>
          <w:rFonts w:ascii="Palatino Linotype" w:hAnsi="Palatino Linotype" w:cs="Arial"/>
          <w:sz w:val="22"/>
          <w:szCs w:val="22"/>
        </w:rPr>
        <w:t>i.e.</w:t>
      </w:r>
      <w:r w:rsidRPr="00AE7144">
        <w:rPr>
          <w:rFonts w:ascii="Palatino Linotype" w:hAnsi="Palatino Linotype" w:cs="Arial"/>
          <w:sz w:val="22"/>
          <w:szCs w:val="22"/>
        </w:rPr>
        <w:t>:</w:t>
      </w:r>
    </w:p>
    <w:p w14:paraId="171FCF15" w14:textId="77777777" w:rsidR="00AF5B48" w:rsidRPr="00AE7144" w:rsidRDefault="00AF5B48" w:rsidP="00AE7144">
      <w:pPr>
        <w:pStyle w:val="ListParagraph"/>
        <w:numPr>
          <w:ilvl w:val="1"/>
          <w:numId w:val="5"/>
        </w:numPr>
        <w:rPr>
          <w:rFonts w:ascii="Palatino Linotype" w:hAnsi="Palatino Linotype" w:cs="Arial"/>
          <w:sz w:val="22"/>
          <w:szCs w:val="22"/>
        </w:rPr>
      </w:pPr>
      <w:r w:rsidRPr="00AE7144">
        <w:rPr>
          <w:rFonts w:ascii="Palatino Linotype" w:hAnsi="Palatino Linotype" w:cs="Arial"/>
          <w:sz w:val="22"/>
          <w:szCs w:val="22"/>
        </w:rPr>
        <w:t>not for a charitable purpose</w:t>
      </w:r>
    </w:p>
    <w:p w14:paraId="171FCF16" w14:textId="77777777" w:rsidR="00AF5B48" w:rsidRPr="00AE7144" w:rsidRDefault="00AF5B48" w:rsidP="00AE7144">
      <w:pPr>
        <w:pStyle w:val="ListParagraph"/>
        <w:numPr>
          <w:ilvl w:val="1"/>
          <w:numId w:val="5"/>
        </w:numPr>
        <w:rPr>
          <w:rFonts w:ascii="Palatino Linotype" w:hAnsi="Palatino Linotype" w:cs="Arial"/>
          <w:sz w:val="22"/>
          <w:szCs w:val="22"/>
        </w:rPr>
      </w:pPr>
      <w:r w:rsidRPr="00AE7144">
        <w:rPr>
          <w:rFonts w:ascii="Palatino Linotype" w:hAnsi="Palatino Linotype" w:cs="Arial"/>
          <w:sz w:val="22"/>
          <w:szCs w:val="22"/>
        </w:rPr>
        <w:t>is for funding funerals</w:t>
      </w:r>
    </w:p>
    <w:p w14:paraId="171FCF17" w14:textId="77777777" w:rsidR="00AF5B48" w:rsidRPr="00AE7144" w:rsidRDefault="00AF5B48" w:rsidP="00AE7144">
      <w:pPr>
        <w:pStyle w:val="ListParagraph"/>
        <w:numPr>
          <w:ilvl w:val="1"/>
          <w:numId w:val="5"/>
        </w:numPr>
        <w:rPr>
          <w:rFonts w:ascii="Palatino Linotype" w:hAnsi="Palatino Linotype" w:cs="Arial"/>
          <w:sz w:val="22"/>
          <w:szCs w:val="22"/>
        </w:rPr>
      </w:pPr>
      <w:r w:rsidRPr="00AE7144">
        <w:rPr>
          <w:rFonts w:ascii="Palatino Linotype" w:hAnsi="Palatino Linotype" w:cs="Arial"/>
          <w:sz w:val="22"/>
          <w:szCs w:val="22"/>
        </w:rPr>
        <w:t>is an ex gratia payment to an individual or individuals.</w:t>
      </w:r>
    </w:p>
    <w:p w14:paraId="23CA4D04" w14:textId="77777777" w:rsidR="003E46EF" w:rsidRPr="00AE7144" w:rsidRDefault="003E46EF" w:rsidP="003E46EF">
      <w:pPr>
        <w:pStyle w:val="ListParagraph"/>
        <w:rPr>
          <w:rFonts w:ascii="Palatino Linotype" w:hAnsi="Palatino Linotype" w:cs="Arial"/>
          <w:sz w:val="22"/>
          <w:szCs w:val="22"/>
        </w:rPr>
      </w:pPr>
    </w:p>
    <w:p w14:paraId="22F95F1B" w14:textId="3C09CD4C" w:rsidR="003E46EF" w:rsidRPr="00AE7144" w:rsidRDefault="00C32E0B" w:rsidP="003E46EF">
      <w:pPr>
        <w:pStyle w:val="ListParagraph"/>
        <w:numPr>
          <w:ilvl w:val="0"/>
          <w:numId w:val="5"/>
        </w:numPr>
        <w:tabs>
          <w:tab w:val="num" w:pos="360"/>
        </w:tabs>
        <w:rPr>
          <w:rFonts w:ascii="Palatino Linotype" w:hAnsi="Palatino Linotype" w:cs="Arial"/>
          <w:sz w:val="22"/>
          <w:szCs w:val="22"/>
        </w:rPr>
      </w:pPr>
      <w:r>
        <w:rPr>
          <w:rFonts w:ascii="Palatino Linotype" w:hAnsi="Palatino Linotype" w:cs="Arial"/>
          <w:sz w:val="22"/>
          <w:szCs w:val="22"/>
        </w:rPr>
        <w:t>Has the support of relevant local community organisations</w:t>
      </w:r>
      <w:r w:rsidR="003E46EF" w:rsidRPr="00AE7144">
        <w:rPr>
          <w:rFonts w:ascii="Palatino Linotype" w:hAnsi="Palatino Linotype" w:cs="Arial"/>
          <w:sz w:val="22"/>
          <w:szCs w:val="22"/>
        </w:rPr>
        <w:t>:</w:t>
      </w:r>
    </w:p>
    <w:p w14:paraId="171FCF18" w14:textId="1037FB8C" w:rsidR="00AF5B48" w:rsidRPr="009609F3" w:rsidRDefault="00C32E0B" w:rsidP="008E3591">
      <w:pPr>
        <w:pStyle w:val="ListParagraph"/>
        <w:numPr>
          <w:ilvl w:val="1"/>
          <w:numId w:val="5"/>
        </w:numPr>
        <w:rPr>
          <w:rFonts w:ascii="Palatino Linotype" w:hAnsi="Palatino Linotype" w:cs="Arial"/>
          <w:sz w:val="22"/>
          <w:szCs w:val="22"/>
        </w:rPr>
      </w:pPr>
      <w:r w:rsidRPr="009609F3">
        <w:rPr>
          <w:rFonts w:ascii="Palatino Linotype" w:hAnsi="Palatino Linotype" w:cs="Arial"/>
          <w:sz w:val="22"/>
          <w:szCs w:val="22"/>
        </w:rPr>
        <w:t xml:space="preserve">Local Aboriginal Elders (for </w:t>
      </w:r>
      <w:r w:rsidR="009609F3" w:rsidRPr="009609F3">
        <w:rPr>
          <w:rFonts w:ascii="Palatino Linotype" w:hAnsi="Palatino Linotype" w:cs="Arial"/>
          <w:bCs/>
          <w:sz w:val="22"/>
          <w:szCs w:val="22"/>
          <w:lang w:val="en-US"/>
        </w:rPr>
        <w:t>Aboriginal culture, arts and/or storytelling projects</w:t>
      </w:r>
      <w:r w:rsidR="009609F3">
        <w:rPr>
          <w:rFonts w:ascii="Palatino Linotype" w:hAnsi="Palatino Linotype" w:cs="Arial"/>
          <w:bCs/>
          <w:sz w:val="22"/>
          <w:szCs w:val="22"/>
          <w:lang w:val="en-US"/>
        </w:rPr>
        <w:t>)</w:t>
      </w:r>
    </w:p>
    <w:p w14:paraId="4EB9F217" w14:textId="45D4399C" w:rsidR="009609F3" w:rsidRPr="002D75EE" w:rsidRDefault="00A110E6" w:rsidP="008E3591">
      <w:pPr>
        <w:pStyle w:val="ListParagraph"/>
        <w:numPr>
          <w:ilvl w:val="1"/>
          <w:numId w:val="5"/>
        </w:numPr>
        <w:rPr>
          <w:rFonts w:ascii="Palatino Linotype" w:hAnsi="Palatino Linotype" w:cs="Arial"/>
          <w:sz w:val="22"/>
          <w:szCs w:val="22"/>
        </w:rPr>
      </w:pPr>
      <w:r>
        <w:rPr>
          <w:rFonts w:ascii="Palatino Linotype" w:hAnsi="Palatino Linotype" w:cs="Arial"/>
          <w:sz w:val="22"/>
          <w:szCs w:val="22"/>
        </w:rPr>
        <w:t xml:space="preserve">School Council (for </w:t>
      </w:r>
      <w:r w:rsidR="001A7D0C" w:rsidRPr="001A7D0C">
        <w:rPr>
          <w:rFonts w:ascii="Palatino Linotype" w:hAnsi="Palatino Linotype" w:cs="Arial"/>
          <w:bCs/>
          <w:sz w:val="22"/>
          <w:szCs w:val="22"/>
        </w:rPr>
        <w:t>education, sport and young people’s programs</w:t>
      </w:r>
      <w:r w:rsidR="001A7D0C">
        <w:rPr>
          <w:rFonts w:ascii="Palatino Linotype" w:hAnsi="Palatino Linotype" w:cs="Arial"/>
          <w:bCs/>
          <w:sz w:val="22"/>
          <w:szCs w:val="22"/>
        </w:rPr>
        <w:t>)</w:t>
      </w:r>
    </w:p>
    <w:p w14:paraId="79B2E6BE" w14:textId="77777777" w:rsidR="002D75EE" w:rsidRPr="002D75EE" w:rsidRDefault="002D75EE" w:rsidP="002D75EE">
      <w:pPr>
        <w:pStyle w:val="ListParagraph"/>
        <w:ind w:left="1440"/>
        <w:rPr>
          <w:rFonts w:ascii="Palatino Linotype" w:hAnsi="Palatino Linotype" w:cs="Arial"/>
          <w:sz w:val="22"/>
          <w:szCs w:val="22"/>
        </w:rPr>
      </w:pPr>
    </w:p>
    <w:p w14:paraId="00513112" w14:textId="4D64E1FA" w:rsidR="002D75EE" w:rsidRDefault="002D75EE" w:rsidP="002D75EE">
      <w:pPr>
        <w:pStyle w:val="ListParagraph"/>
        <w:numPr>
          <w:ilvl w:val="0"/>
          <w:numId w:val="5"/>
        </w:numPr>
        <w:rPr>
          <w:rFonts w:ascii="Palatino Linotype" w:hAnsi="Palatino Linotype" w:cs="Arial"/>
          <w:sz w:val="22"/>
          <w:szCs w:val="22"/>
        </w:rPr>
      </w:pPr>
      <w:r>
        <w:rPr>
          <w:rFonts w:ascii="Palatino Linotype" w:hAnsi="Palatino Linotype" w:cs="Arial"/>
          <w:sz w:val="22"/>
          <w:szCs w:val="22"/>
        </w:rPr>
        <w:t xml:space="preserve">Has the </w:t>
      </w:r>
      <w:r w:rsidR="00164C7C">
        <w:rPr>
          <w:rFonts w:ascii="Palatino Linotype" w:hAnsi="Palatino Linotype" w:cs="Arial"/>
          <w:sz w:val="22"/>
          <w:szCs w:val="22"/>
        </w:rPr>
        <w:t xml:space="preserve">appropriate </w:t>
      </w:r>
      <w:r w:rsidR="00C01575">
        <w:rPr>
          <w:rFonts w:ascii="Palatino Linotype" w:hAnsi="Palatino Linotype" w:cs="Arial"/>
          <w:sz w:val="22"/>
          <w:szCs w:val="22"/>
        </w:rPr>
        <w:t>legal framework in place</w:t>
      </w:r>
      <w:r w:rsidR="0015740F">
        <w:rPr>
          <w:rFonts w:ascii="Palatino Linotype" w:hAnsi="Palatino Linotype" w:cs="Arial"/>
          <w:sz w:val="22"/>
          <w:szCs w:val="22"/>
        </w:rPr>
        <w:t xml:space="preserve">, </w:t>
      </w:r>
      <w:r w:rsidR="00E835FD">
        <w:rPr>
          <w:rFonts w:ascii="Palatino Linotype" w:hAnsi="Palatino Linotype" w:cs="Arial"/>
          <w:sz w:val="22"/>
          <w:szCs w:val="22"/>
        </w:rPr>
        <w:t>i.e.</w:t>
      </w:r>
      <w:r w:rsidR="0015740F">
        <w:rPr>
          <w:rFonts w:ascii="Palatino Linotype" w:hAnsi="Palatino Linotype" w:cs="Arial"/>
          <w:sz w:val="22"/>
          <w:szCs w:val="22"/>
        </w:rPr>
        <w:t>:</w:t>
      </w:r>
    </w:p>
    <w:p w14:paraId="190E7C9A" w14:textId="39A69122" w:rsidR="00C01575" w:rsidRDefault="00DF0D0B" w:rsidP="00C01575">
      <w:pPr>
        <w:pStyle w:val="ListParagraph"/>
        <w:numPr>
          <w:ilvl w:val="1"/>
          <w:numId w:val="5"/>
        </w:numPr>
        <w:rPr>
          <w:rFonts w:ascii="Palatino Linotype" w:hAnsi="Palatino Linotype" w:cs="Arial"/>
          <w:sz w:val="22"/>
          <w:szCs w:val="22"/>
        </w:rPr>
      </w:pPr>
      <w:r>
        <w:rPr>
          <w:rFonts w:ascii="Palatino Linotype" w:hAnsi="Palatino Linotype" w:cs="Arial"/>
          <w:sz w:val="22"/>
          <w:szCs w:val="22"/>
        </w:rPr>
        <w:t>l</w:t>
      </w:r>
      <w:r w:rsidR="00E603D1">
        <w:rPr>
          <w:rFonts w:ascii="Palatino Linotype" w:hAnsi="Palatino Linotype" w:cs="Arial"/>
          <w:sz w:val="22"/>
          <w:szCs w:val="22"/>
        </w:rPr>
        <w:t xml:space="preserve">and tenure </w:t>
      </w:r>
      <w:r w:rsidR="0059383A">
        <w:rPr>
          <w:rFonts w:ascii="Palatino Linotype" w:hAnsi="Palatino Linotype" w:cs="Arial"/>
          <w:sz w:val="22"/>
          <w:szCs w:val="22"/>
        </w:rPr>
        <w:t>/ ownership</w:t>
      </w:r>
      <w:r w:rsidR="004D31A0">
        <w:rPr>
          <w:rFonts w:ascii="Palatino Linotype" w:hAnsi="Palatino Linotype" w:cs="Arial"/>
          <w:sz w:val="22"/>
          <w:szCs w:val="22"/>
        </w:rPr>
        <w:t xml:space="preserve"> / security</w:t>
      </w:r>
      <w:r w:rsidR="0059383A">
        <w:rPr>
          <w:rFonts w:ascii="Palatino Linotype" w:hAnsi="Palatino Linotype" w:cs="Arial"/>
          <w:sz w:val="22"/>
          <w:szCs w:val="22"/>
        </w:rPr>
        <w:t xml:space="preserve"> </w:t>
      </w:r>
      <w:r w:rsidR="00E603D1">
        <w:rPr>
          <w:rFonts w:ascii="Palatino Linotype" w:hAnsi="Palatino Linotype" w:cs="Arial"/>
          <w:sz w:val="22"/>
          <w:szCs w:val="22"/>
        </w:rPr>
        <w:t>(for projects involving building and development)</w:t>
      </w:r>
      <w:r w:rsidR="0015740F">
        <w:rPr>
          <w:rFonts w:ascii="Palatino Linotype" w:hAnsi="Palatino Linotype" w:cs="Arial"/>
          <w:sz w:val="22"/>
          <w:szCs w:val="22"/>
        </w:rPr>
        <w:t>;</w:t>
      </w:r>
      <w:r w:rsidR="0059383A">
        <w:rPr>
          <w:rFonts w:ascii="Palatino Linotype" w:hAnsi="Palatino Linotype" w:cs="Arial"/>
          <w:sz w:val="22"/>
          <w:szCs w:val="22"/>
        </w:rPr>
        <w:t xml:space="preserve"> or</w:t>
      </w:r>
    </w:p>
    <w:p w14:paraId="1DF7C34C" w14:textId="4F4CB6F1" w:rsidR="0059383A" w:rsidRDefault="00DF0D0B" w:rsidP="00C01575">
      <w:pPr>
        <w:pStyle w:val="ListParagraph"/>
        <w:numPr>
          <w:ilvl w:val="1"/>
          <w:numId w:val="5"/>
        </w:numPr>
        <w:rPr>
          <w:rFonts w:ascii="Palatino Linotype" w:hAnsi="Palatino Linotype" w:cs="Arial"/>
          <w:sz w:val="22"/>
          <w:szCs w:val="22"/>
        </w:rPr>
      </w:pPr>
      <w:r>
        <w:rPr>
          <w:rFonts w:ascii="Palatino Linotype" w:hAnsi="Palatino Linotype" w:cs="Arial"/>
          <w:sz w:val="22"/>
          <w:szCs w:val="22"/>
        </w:rPr>
        <w:t>o</w:t>
      </w:r>
      <w:r w:rsidR="0059383A">
        <w:rPr>
          <w:rFonts w:ascii="Palatino Linotype" w:hAnsi="Palatino Linotype" w:cs="Arial"/>
          <w:sz w:val="22"/>
          <w:szCs w:val="22"/>
        </w:rPr>
        <w:t>wner’s consent</w:t>
      </w:r>
      <w:r w:rsidR="000F6FDD">
        <w:rPr>
          <w:rFonts w:ascii="Palatino Linotype" w:hAnsi="Palatino Linotype" w:cs="Arial"/>
          <w:sz w:val="22"/>
          <w:szCs w:val="22"/>
        </w:rPr>
        <w:t xml:space="preserve"> (for projects </w:t>
      </w:r>
      <w:r w:rsidR="008B4AFE">
        <w:rPr>
          <w:rFonts w:ascii="Palatino Linotype" w:hAnsi="Palatino Linotype" w:cs="Arial"/>
          <w:sz w:val="22"/>
          <w:szCs w:val="22"/>
        </w:rPr>
        <w:t>involving land not owned by the Applicant</w:t>
      </w:r>
      <w:r w:rsidR="000F6FDD">
        <w:rPr>
          <w:rFonts w:ascii="Palatino Linotype" w:hAnsi="Palatino Linotype" w:cs="Arial"/>
          <w:sz w:val="22"/>
          <w:szCs w:val="22"/>
        </w:rPr>
        <w:t>)</w:t>
      </w:r>
      <w:r w:rsidR="008B4AFE">
        <w:rPr>
          <w:rFonts w:ascii="Palatino Linotype" w:hAnsi="Palatino Linotype" w:cs="Arial"/>
          <w:sz w:val="22"/>
          <w:szCs w:val="22"/>
        </w:rPr>
        <w:t xml:space="preserve">; </w:t>
      </w:r>
      <w:r>
        <w:rPr>
          <w:rFonts w:ascii="Palatino Linotype" w:hAnsi="Palatino Linotype" w:cs="Arial"/>
          <w:sz w:val="22"/>
          <w:szCs w:val="22"/>
        </w:rPr>
        <w:t>and/</w:t>
      </w:r>
      <w:r w:rsidR="008B4AFE">
        <w:rPr>
          <w:rFonts w:ascii="Palatino Linotype" w:hAnsi="Palatino Linotype" w:cs="Arial"/>
          <w:sz w:val="22"/>
          <w:szCs w:val="22"/>
        </w:rPr>
        <w:t>or</w:t>
      </w:r>
    </w:p>
    <w:p w14:paraId="1D911443" w14:textId="42261F5C" w:rsidR="008B4AFE" w:rsidRDefault="00DF0D0B" w:rsidP="00C01575">
      <w:pPr>
        <w:pStyle w:val="ListParagraph"/>
        <w:numPr>
          <w:ilvl w:val="1"/>
          <w:numId w:val="5"/>
        </w:numPr>
        <w:rPr>
          <w:rFonts w:ascii="Palatino Linotype" w:hAnsi="Palatino Linotype" w:cs="Arial"/>
          <w:sz w:val="22"/>
          <w:szCs w:val="22"/>
        </w:rPr>
      </w:pPr>
      <w:r>
        <w:rPr>
          <w:rFonts w:ascii="Palatino Linotype" w:hAnsi="Palatino Linotype" w:cs="Arial"/>
          <w:sz w:val="22"/>
          <w:szCs w:val="22"/>
        </w:rPr>
        <w:t>l</w:t>
      </w:r>
      <w:r w:rsidR="008B4AFE">
        <w:rPr>
          <w:rFonts w:ascii="Palatino Linotype" w:hAnsi="Palatino Linotype" w:cs="Arial"/>
          <w:sz w:val="22"/>
          <w:szCs w:val="22"/>
        </w:rPr>
        <w:t xml:space="preserve">egal use (for projects requiring </w:t>
      </w:r>
      <w:r w:rsidR="004358B3">
        <w:rPr>
          <w:rFonts w:ascii="Palatino Linotype" w:hAnsi="Palatino Linotype" w:cs="Arial"/>
          <w:sz w:val="22"/>
          <w:szCs w:val="22"/>
        </w:rPr>
        <w:t xml:space="preserve">approvals </w:t>
      </w:r>
      <w:r w:rsidR="00E835FD">
        <w:rPr>
          <w:rFonts w:ascii="Palatino Linotype" w:hAnsi="Palatino Linotype" w:cs="Arial"/>
          <w:sz w:val="22"/>
          <w:szCs w:val="22"/>
        </w:rPr>
        <w:t>e.g.</w:t>
      </w:r>
      <w:r w:rsidR="004358B3">
        <w:rPr>
          <w:rFonts w:ascii="Palatino Linotype" w:hAnsi="Palatino Linotype" w:cs="Arial"/>
          <w:sz w:val="22"/>
          <w:szCs w:val="22"/>
        </w:rPr>
        <w:t xml:space="preserve"> Section 19)</w:t>
      </w:r>
      <w:r w:rsidR="00E36451">
        <w:rPr>
          <w:rFonts w:ascii="Palatino Linotype" w:hAnsi="Palatino Linotype" w:cs="Arial"/>
          <w:sz w:val="22"/>
          <w:szCs w:val="22"/>
        </w:rPr>
        <w:t xml:space="preserve"> </w:t>
      </w:r>
    </w:p>
    <w:p w14:paraId="0691F3CF" w14:textId="77777777" w:rsidR="001A7D0C" w:rsidRPr="001A7D0C" w:rsidRDefault="001A7D0C" w:rsidP="001A7D0C">
      <w:pPr>
        <w:rPr>
          <w:rFonts w:ascii="Palatino Linotype" w:hAnsi="Palatino Linotype" w:cs="Arial"/>
        </w:rPr>
      </w:pPr>
    </w:p>
    <w:p w14:paraId="171FCF19" w14:textId="135B1500" w:rsidR="00AF5B48" w:rsidRDefault="00AF5B48" w:rsidP="00AE7144">
      <w:pPr>
        <w:pStyle w:val="ListParagraph"/>
        <w:numPr>
          <w:ilvl w:val="0"/>
          <w:numId w:val="5"/>
        </w:numPr>
        <w:tabs>
          <w:tab w:val="num" w:pos="360"/>
        </w:tabs>
        <w:rPr>
          <w:rFonts w:ascii="Palatino Linotype" w:hAnsi="Palatino Linotype" w:cs="Arial"/>
          <w:sz w:val="22"/>
          <w:szCs w:val="22"/>
        </w:rPr>
      </w:pPr>
      <w:r w:rsidRPr="00AE7144">
        <w:rPr>
          <w:rFonts w:ascii="Palatino Linotype" w:hAnsi="Palatino Linotype" w:cs="Arial"/>
          <w:sz w:val="22"/>
          <w:szCs w:val="22"/>
        </w:rPr>
        <w:t xml:space="preserve">Is consistent with the Trust’s </w:t>
      </w:r>
      <w:r w:rsidR="00E835FD">
        <w:rPr>
          <w:rFonts w:ascii="Palatino Linotype" w:hAnsi="Palatino Linotype" w:cs="Arial"/>
          <w:sz w:val="22"/>
          <w:szCs w:val="22"/>
        </w:rPr>
        <w:t>Three Year Plan and Annual Priorities</w:t>
      </w:r>
      <w:r w:rsidR="002E6C3E">
        <w:rPr>
          <w:rFonts w:ascii="Palatino Linotype" w:hAnsi="Palatino Linotype" w:cs="Arial"/>
          <w:sz w:val="22"/>
          <w:szCs w:val="22"/>
        </w:rPr>
        <w:t xml:space="preserve"> </w:t>
      </w:r>
      <w:r w:rsidRPr="00AE7144">
        <w:rPr>
          <w:rFonts w:ascii="Palatino Linotype" w:hAnsi="Palatino Linotype" w:cs="Arial"/>
          <w:sz w:val="22"/>
          <w:szCs w:val="22"/>
        </w:rPr>
        <w:t xml:space="preserve">as developed by the Trust Board and following community consultation. </w:t>
      </w:r>
    </w:p>
    <w:p w14:paraId="171FCF1A" w14:textId="77777777" w:rsidR="00AF5B48" w:rsidRPr="00AE7144" w:rsidRDefault="00AF5B48" w:rsidP="00AE7144">
      <w:pPr>
        <w:pStyle w:val="ListParagraph"/>
        <w:rPr>
          <w:rFonts w:ascii="Palatino Linotype" w:hAnsi="Palatino Linotype" w:cs="Arial"/>
          <w:sz w:val="22"/>
          <w:szCs w:val="22"/>
        </w:rPr>
      </w:pPr>
    </w:p>
    <w:p w14:paraId="171FCF1B" w14:textId="4FE8ECC1" w:rsidR="00AF5B48" w:rsidRPr="00AE7144" w:rsidRDefault="00AF5B48" w:rsidP="00AE7144">
      <w:pPr>
        <w:tabs>
          <w:tab w:val="num" w:pos="-567"/>
        </w:tabs>
        <w:rPr>
          <w:rFonts w:ascii="Palatino Linotype" w:hAnsi="Palatino Linotype" w:cs="Arial"/>
        </w:rPr>
      </w:pPr>
      <w:r w:rsidRPr="00AE7144">
        <w:rPr>
          <w:rFonts w:ascii="Palatino Linotype" w:hAnsi="Palatino Linotype" w:cs="Arial"/>
        </w:rPr>
        <w:t>All applications will be considered</w:t>
      </w:r>
      <w:r w:rsidR="002E6C3E">
        <w:rPr>
          <w:rFonts w:ascii="Palatino Linotype" w:hAnsi="Palatino Linotype" w:cs="Arial"/>
        </w:rPr>
        <w:t>,</w:t>
      </w:r>
      <w:r w:rsidRPr="00AE7144">
        <w:rPr>
          <w:rFonts w:ascii="Palatino Linotype" w:hAnsi="Palatino Linotype" w:cs="Arial"/>
        </w:rPr>
        <w:t xml:space="preserve"> however preference will be given to applications which:</w:t>
      </w:r>
    </w:p>
    <w:p w14:paraId="171FCF1C" w14:textId="77777777" w:rsidR="00AF5B48" w:rsidRPr="00AE7144" w:rsidRDefault="00AF5B48" w:rsidP="00AE7144">
      <w:pPr>
        <w:tabs>
          <w:tab w:val="num" w:pos="-567"/>
        </w:tabs>
        <w:rPr>
          <w:rFonts w:ascii="Palatino Linotype" w:hAnsi="Palatino Linotype" w:cs="Arial"/>
        </w:rPr>
      </w:pPr>
    </w:p>
    <w:p w14:paraId="171FCF1D" w14:textId="77777777" w:rsidR="00AF5B48" w:rsidRPr="00AE7144" w:rsidRDefault="00AF5B48" w:rsidP="00AE7144">
      <w:pPr>
        <w:pStyle w:val="ListParagraph"/>
        <w:numPr>
          <w:ilvl w:val="0"/>
          <w:numId w:val="5"/>
        </w:numPr>
        <w:tabs>
          <w:tab w:val="num" w:pos="-567"/>
          <w:tab w:val="num" w:pos="360"/>
        </w:tabs>
        <w:rPr>
          <w:rFonts w:ascii="Palatino Linotype" w:hAnsi="Palatino Linotype" w:cs="Arial"/>
          <w:sz w:val="22"/>
          <w:szCs w:val="22"/>
        </w:rPr>
      </w:pPr>
      <w:r w:rsidRPr="00AE7144">
        <w:rPr>
          <w:rFonts w:ascii="Palatino Linotype" w:hAnsi="Palatino Linotype" w:cs="Arial"/>
          <w:sz w:val="22"/>
          <w:szCs w:val="22"/>
        </w:rPr>
        <w:t>Address the expressed priorities of the community to resolve major issues impacting on the sustainability of the region and in so doing, make a real difference</w:t>
      </w:r>
    </w:p>
    <w:p w14:paraId="171FCF1E" w14:textId="77777777" w:rsidR="00AF5B48" w:rsidRPr="00AE7144" w:rsidRDefault="00AF5B48" w:rsidP="00AE7144">
      <w:pPr>
        <w:pStyle w:val="ListParagraph"/>
        <w:tabs>
          <w:tab w:val="num" w:pos="360"/>
        </w:tabs>
        <w:rPr>
          <w:rFonts w:ascii="Palatino Linotype" w:hAnsi="Palatino Linotype" w:cs="Arial"/>
          <w:sz w:val="22"/>
          <w:szCs w:val="22"/>
        </w:rPr>
      </w:pPr>
    </w:p>
    <w:p w14:paraId="171FCF1F" w14:textId="77777777" w:rsidR="00AF5B48" w:rsidRPr="00AE7144" w:rsidRDefault="00AF5B48" w:rsidP="00AE7144">
      <w:pPr>
        <w:pStyle w:val="ListParagraph"/>
        <w:numPr>
          <w:ilvl w:val="0"/>
          <w:numId w:val="5"/>
        </w:numPr>
        <w:tabs>
          <w:tab w:val="num" w:pos="-567"/>
          <w:tab w:val="num" w:pos="360"/>
        </w:tabs>
        <w:rPr>
          <w:rFonts w:ascii="Palatino Linotype" w:hAnsi="Palatino Linotype" w:cs="Arial"/>
          <w:sz w:val="22"/>
          <w:szCs w:val="22"/>
        </w:rPr>
      </w:pPr>
      <w:r w:rsidRPr="00AE7144">
        <w:rPr>
          <w:rFonts w:ascii="Palatino Linotype" w:hAnsi="Palatino Linotype" w:cs="Arial"/>
          <w:sz w:val="22"/>
          <w:szCs w:val="22"/>
        </w:rPr>
        <w:t xml:space="preserve">Help build local capacity in a long-term, sustainable manner </w:t>
      </w:r>
    </w:p>
    <w:p w14:paraId="171FCF20" w14:textId="77777777" w:rsidR="00AF5B48" w:rsidRPr="00AE7144" w:rsidRDefault="00AF5B48" w:rsidP="00AE7144">
      <w:pPr>
        <w:pStyle w:val="ListParagraph"/>
        <w:rPr>
          <w:rFonts w:ascii="Palatino Linotype" w:hAnsi="Palatino Linotype" w:cs="Arial"/>
          <w:sz w:val="22"/>
          <w:szCs w:val="22"/>
        </w:rPr>
      </w:pPr>
    </w:p>
    <w:p w14:paraId="7CF4E0E5" w14:textId="19772FA6" w:rsidR="00331D9F" w:rsidRDefault="00AF5B48" w:rsidP="00331D9F">
      <w:pPr>
        <w:pStyle w:val="ListParagraph"/>
        <w:numPr>
          <w:ilvl w:val="0"/>
          <w:numId w:val="5"/>
        </w:numPr>
        <w:tabs>
          <w:tab w:val="num" w:pos="-567"/>
          <w:tab w:val="num" w:pos="360"/>
        </w:tabs>
        <w:rPr>
          <w:rFonts w:ascii="Palatino Linotype" w:hAnsi="Palatino Linotype" w:cs="Arial"/>
          <w:sz w:val="22"/>
          <w:szCs w:val="22"/>
        </w:rPr>
      </w:pPr>
      <w:r w:rsidRPr="00AE7144">
        <w:rPr>
          <w:rFonts w:ascii="Palatino Linotype" w:hAnsi="Palatino Linotype" w:cs="Arial"/>
          <w:sz w:val="22"/>
          <w:szCs w:val="22"/>
        </w:rPr>
        <w:lastRenderedPageBreak/>
        <w:t xml:space="preserve">Are catalysts for greater investment in the community either through additional external funding opportunities (other than the Trust), revenue-generation or other self-sustaining methods. </w:t>
      </w:r>
    </w:p>
    <w:p w14:paraId="57AA817F" w14:textId="77777777" w:rsidR="00455135" w:rsidRPr="00455135" w:rsidRDefault="00455135" w:rsidP="00455135">
      <w:pPr>
        <w:pStyle w:val="ListParagraph"/>
        <w:rPr>
          <w:rFonts w:ascii="Palatino Linotype" w:hAnsi="Palatino Linotype" w:cs="Arial"/>
          <w:sz w:val="22"/>
          <w:szCs w:val="22"/>
        </w:rPr>
      </w:pPr>
    </w:p>
    <w:p w14:paraId="2CD3E2A4" w14:textId="595B669F" w:rsidR="00455135" w:rsidRPr="00331D9F" w:rsidRDefault="00124812" w:rsidP="00331D9F">
      <w:pPr>
        <w:pStyle w:val="ListParagraph"/>
        <w:numPr>
          <w:ilvl w:val="0"/>
          <w:numId w:val="5"/>
        </w:numPr>
        <w:tabs>
          <w:tab w:val="num" w:pos="-567"/>
          <w:tab w:val="num" w:pos="360"/>
        </w:tabs>
        <w:rPr>
          <w:rFonts w:ascii="Palatino Linotype" w:hAnsi="Palatino Linotype" w:cs="Arial"/>
          <w:sz w:val="22"/>
          <w:szCs w:val="22"/>
        </w:rPr>
      </w:pPr>
      <w:r>
        <w:rPr>
          <w:rFonts w:ascii="Palatino Linotype" w:hAnsi="Palatino Linotype" w:cs="Arial"/>
          <w:sz w:val="22"/>
          <w:szCs w:val="22"/>
        </w:rPr>
        <w:t xml:space="preserve">Meet the legal eligibility criteria and Board requirements </w:t>
      </w:r>
    </w:p>
    <w:p w14:paraId="171FCF22" w14:textId="77777777" w:rsidR="00AF5B48" w:rsidRPr="00AE7144" w:rsidRDefault="00AF5B48" w:rsidP="00AE7144">
      <w:pPr>
        <w:pStyle w:val="ListParagraph"/>
        <w:tabs>
          <w:tab w:val="num" w:pos="-567"/>
        </w:tabs>
        <w:ind w:left="0"/>
        <w:rPr>
          <w:rFonts w:ascii="Palatino Linotype" w:hAnsi="Palatino Linotype" w:cs="Arial"/>
          <w:sz w:val="22"/>
          <w:szCs w:val="22"/>
        </w:rPr>
      </w:pPr>
    </w:p>
    <w:p w14:paraId="171FCF23" w14:textId="77777777" w:rsidR="00AF5B48" w:rsidRPr="00AE7144" w:rsidRDefault="00AF5B48" w:rsidP="00AE7144">
      <w:pPr>
        <w:tabs>
          <w:tab w:val="num" w:pos="-567"/>
        </w:tabs>
        <w:autoSpaceDE w:val="0"/>
        <w:autoSpaceDN w:val="0"/>
        <w:adjustRightInd w:val="0"/>
        <w:rPr>
          <w:rFonts w:ascii="Palatino Linotype" w:hAnsi="Palatino Linotype" w:cs="Arial"/>
        </w:rPr>
      </w:pPr>
      <w:r w:rsidRPr="00AE7144">
        <w:rPr>
          <w:rFonts w:ascii="Palatino Linotype" w:hAnsi="Palatino Linotype" w:cs="Arial"/>
        </w:rPr>
        <w:t>Generally, projects will not be considered for funding when, in the opinion of the Trust Board, they are the operational responsibility of Federal, Northern Territory or Local government.</w:t>
      </w:r>
    </w:p>
    <w:p w14:paraId="171FCF24" w14:textId="77777777" w:rsidR="00AF5B48" w:rsidRPr="00AE7144" w:rsidRDefault="00AF5B48" w:rsidP="00AE7144">
      <w:pPr>
        <w:tabs>
          <w:tab w:val="num" w:pos="-567"/>
        </w:tabs>
        <w:autoSpaceDE w:val="0"/>
        <w:autoSpaceDN w:val="0"/>
        <w:adjustRightInd w:val="0"/>
        <w:rPr>
          <w:rFonts w:ascii="Palatino Linotype" w:hAnsi="Palatino Linotype" w:cs="Arial"/>
          <w:b/>
          <w:bCs/>
          <w:color w:val="FF0000"/>
        </w:rPr>
      </w:pPr>
    </w:p>
    <w:p w14:paraId="171FCF26" w14:textId="77777777" w:rsidR="00AF5B48" w:rsidRPr="00AE7144" w:rsidRDefault="00341AD1" w:rsidP="00AE7144">
      <w:pPr>
        <w:pStyle w:val="ListParagraph"/>
        <w:autoSpaceDE w:val="0"/>
        <w:autoSpaceDN w:val="0"/>
        <w:adjustRightInd w:val="0"/>
        <w:ind w:left="0"/>
        <w:rPr>
          <w:rFonts w:ascii="Palatino Linotype" w:hAnsi="Palatino Linotype" w:cs="Arial"/>
          <w:b/>
          <w:bCs/>
          <w:sz w:val="22"/>
          <w:szCs w:val="22"/>
        </w:rPr>
      </w:pPr>
      <w:r w:rsidRPr="00AE7144">
        <w:rPr>
          <w:rFonts w:ascii="Palatino Linotype" w:hAnsi="Palatino Linotype" w:cs="Arial"/>
          <w:b/>
          <w:bCs/>
          <w:sz w:val="22"/>
          <w:szCs w:val="22"/>
        </w:rPr>
        <w:t>SUPPORT PERIOD</w:t>
      </w:r>
    </w:p>
    <w:p w14:paraId="171FCF27" w14:textId="77777777" w:rsidR="00AF5B48" w:rsidRPr="00AE7144" w:rsidRDefault="00AF5B48" w:rsidP="00AE7144">
      <w:pPr>
        <w:pStyle w:val="ListParagraph"/>
        <w:tabs>
          <w:tab w:val="num" w:pos="-567"/>
        </w:tabs>
        <w:autoSpaceDE w:val="0"/>
        <w:autoSpaceDN w:val="0"/>
        <w:adjustRightInd w:val="0"/>
        <w:ind w:left="0"/>
        <w:rPr>
          <w:rFonts w:ascii="Palatino Linotype" w:hAnsi="Palatino Linotype" w:cs="Arial"/>
          <w:b/>
          <w:bCs/>
          <w:sz w:val="22"/>
          <w:szCs w:val="22"/>
        </w:rPr>
      </w:pPr>
    </w:p>
    <w:p w14:paraId="171FCF28" w14:textId="77777777" w:rsidR="00AF5B48" w:rsidRPr="00AE7144" w:rsidRDefault="00AF5B48" w:rsidP="00AE7144">
      <w:pPr>
        <w:tabs>
          <w:tab w:val="num" w:pos="-567"/>
        </w:tabs>
        <w:autoSpaceDE w:val="0"/>
        <w:autoSpaceDN w:val="0"/>
        <w:adjustRightInd w:val="0"/>
        <w:rPr>
          <w:rFonts w:ascii="Palatino Linotype" w:hAnsi="Palatino Linotype" w:cs="Arial"/>
        </w:rPr>
      </w:pPr>
      <w:r w:rsidRPr="00AE7144">
        <w:rPr>
          <w:rFonts w:ascii="Palatino Linotype" w:hAnsi="Palatino Linotype" w:cs="Arial"/>
        </w:rPr>
        <w:t>Grants to approved projects can be offered for up to 3 years subject to regular performance reviews. Long term projects beyond 3 years in duration will require a new submission to be lodged and assessed for any subsequent terms. Reporting requirements will be detailed in specific Funding Agreements.</w:t>
      </w:r>
    </w:p>
    <w:p w14:paraId="171FCF29" w14:textId="77777777" w:rsidR="00AF5B48" w:rsidRPr="00AE7144" w:rsidRDefault="00AF5B48" w:rsidP="00AE7144">
      <w:pPr>
        <w:tabs>
          <w:tab w:val="num" w:pos="-567"/>
        </w:tabs>
        <w:autoSpaceDE w:val="0"/>
        <w:autoSpaceDN w:val="0"/>
        <w:adjustRightInd w:val="0"/>
        <w:rPr>
          <w:rFonts w:ascii="Palatino Linotype" w:hAnsi="Palatino Linotype" w:cs="Arial"/>
        </w:rPr>
      </w:pPr>
    </w:p>
    <w:p w14:paraId="7720B349" w14:textId="642871F0" w:rsidR="00202ABB" w:rsidRPr="00AE7144" w:rsidRDefault="00202ABB" w:rsidP="00202ABB">
      <w:pPr>
        <w:pStyle w:val="ListParagraph"/>
        <w:autoSpaceDE w:val="0"/>
        <w:autoSpaceDN w:val="0"/>
        <w:adjustRightInd w:val="0"/>
        <w:ind w:left="0"/>
        <w:rPr>
          <w:rFonts w:ascii="Palatino Linotype" w:hAnsi="Palatino Linotype" w:cs="Arial"/>
          <w:b/>
          <w:bCs/>
          <w:sz w:val="22"/>
          <w:szCs w:val="22"/>
        </w:rPr>
      </w:pPr>
      <w:r>
        <w:rPr>
          <w:rFonts w:ascii="Palatino Linotype" w:hAnsi="Palatino Linotype" w:cs="Arial"/>
          <w:b/>
          <w:bCs/>
          <w:sz w:val="22"/>
          <w:szCs w:val="22"/>
        </w:rPr>
        <w:t xml:space="preserve">GRANTS </w:t>
      </w:r>
      <w:r w:rsidR="00141580">
        <w:rPr>
          <w:rFonts w:ascii="Palatino Linotype" w:hAnsi="Palatino Linotype" w:cs="Arial"/>
          <w:b/>
          <w:bCs/>
          <w:sz w:val="22"/>
          <w:szCs w:val="22"/>
        </w:rPr>
        <w:t>FOR CULTURAL PROJECTS</w:t>
      </w:r>
    </w:p>
    <w:p w14:paraId="3C8AF4E0" w14:textId="77777777" w:rsidR="00202ABB" w:rsidRPr="00AE7144" w:rsidRDefault="00202ABB" w:rsidP="00202ABB">
      <w:pPr>
        <w:pStyle w:val="ListParagraph"/>
        <w:tabs>
          <w:tab w:val="num" w:pos="-567"/>
        </w:tabs>
        <w:autoSpaceDE w:val="0"/>
        <w:autoSpaceDN w:val="0"/>
        <w:adjustRightInd w:val="0"/>
        <w:ind w:left="0"/>
        <w:rPr>
          <w:rFonts w:ascii="Palatino Linotype" w:hAnsi="Palatino Linotype" w:cs="Arial"/>
          <w:b/>
          <w:bCs/>
          <w:sz w:val="22"/>
          <w:szCs w:val="22"/>
        </w:rPr>
      </w:pPr>
    </w:p>
    <w:p w14:paraId="32FBE944" w14:textId="53AA31FF" w:rsidR="004A6FCF" w:rsidRDefault="00325660" w:rsidP="004D269B">
      <w:pPr>
        <w:rPr>
          <w:rFonts w:ascii="Palatino Linotype" w:hAnsi="Palatino Linotype" w:cs="Arial"/>
        </w:rPr>
      </w:pPr>
      <w:r>
        <w:rPr>
          <w:rFonts w:ascii="Palatino Linotype" w:hAnsi="Palatino Linotype" w:cs="Arial"/>
        </w:rPr>
        <w:t xml:space="preserve">Applications for grant funding that is concerned with local cultural knowledge </w:t>
      </w:r>
      <w:r w:rsidR="009625AC">
        <w:rPr>
          <w:rFonts w:ascii="Palatino Linotype" w:hAnsi="Palatino Linotype" w:cs="Arial"/>
        </w:rPr>
        <w:t>including</w:t>
      </w:r>
      <w:r w:rsidR="00141580">
        <w:rPr>
          <w:rFonts w:ascii="Palatino Linotype" w:hAnsi="Palatino Linotype" w:cs="Arial"/>
        </w:rPr>
        <w:t xml:space="preserve"> </w:t>
      </w:r>
      <w:r w:rsidR="009625AC" w:rsidRPr="009625AC">
        <w:rPr>
          <w:rFonts w:ascii="Palatino Linotype" w:hAnsi="Palatino Linotype" w:cs="Arial"/>
        </w:rPr>
        <w:t>Aboriginal culture, arts and/or storytelling projects</w:t>
      </w:r>
      <w:r w:rsidR="009625AC">
        <w:rPr>
          <w:rFonts w:ascii="Palatino Linotype" w:hAnsi="Palatino Linotype" w:cs="Arial"/>
        </w:rPr>
        <w:t xml:space="preserve"> should be presented with </w:t>
      </w:r>
      <w:r w:rsidR="004D269B">
        <w:rPr>
          <w:rFonts w:ascii="Palatino Linotype" w:hAnsi="Palatino Linotype" w:cs="Arial"/>
        </w:rPr>
        <w:t>a letter of</w:t>
      </w:r>
      <w:r w:rsidR="009625AC">
        <w:rPr>
          <w:rFonts w:ascii="Palatino Linotype" w:hAnsi="Palatino Linotype" w:cs="Arial"/>
        </w:rPr>
        <w:t xml:space="preserve"> </w:t>
      </w:r>
      <w:r w:rsidR="004D269B">
        <w:rPr>
          <w:rFonts w:ascii="Palatino Linotype" w:hAnsi="Palatino Linotype" w:cs="Arial"/>
        </w:rPr>
        <w:t xml:space="preserve">support </w:t>
      </w:r>
      <w:r w:rsidR="0042140B">
        <w:rPr>
          <w:rFonts w:ascii="Palatino Linotype" w:hAnsi="Palatino Linotype" w:cs="Arial"/>
        </w:rPr>
        <w:t xml:space="preserve">from local Elders and community member representing the clan groups. </w:t>
      </w:r>
      <w:r w:rsidR="001529F0">
        <w:rPr>
          <w:rFonts w:ascii="Palatino Linotype" w:hAnsi="Palatino Linotype" w:cs="Arial"/>
        </w:rPr>
        <w:t>This can be done through</w:t>
      </w:r>
      <w:r w:rsidR="004D269B">
        <w:rPr>
          <w:rFonts w:ascii="Palatino Linotype" w:hAnsi="Palatino Linotype" w:cs="Arial"/>
        </w:rPr>
        <w:t xml:space="preserve"> the</w:t>
      </w:r>
      <w:r w:rsidR="009625AC">
        <w:rPr>
          <w:rFonts w:ascii="Palatino Linotype" w:hAnsi="Palatino Linotype" w:cs="Arial"/>
        </w:rPr>
        <w:t xml:space="preserve"> </w:t>
      </w:r>
      <w:proofErr w:type="spellStart"/>
      <w:r w:rsidR="004D269B" w:rsidRPr="004D269B">
        <w:rPr>
          <w:rFonts w:ascii="Palatino Linotype" w:hAnsi="Palatino Linotype" w:cs="Arial"/>
        </w:rPr>
        <w:t>Mawurli</w:t>
      </w:r>
      <w:proofErr w:type="spellEnd"/>
      <w:r w:rsidR="004D269B" w:rsidRPr="004D269B">
        <w:rPr>
          <w:rFonts w:ascii="Palatino Linotype" w:hAnsi="Palatino Linotype" w:cs="Arial"/>
        </w:rPr>
        <w:t xml:space="preserve"> and </w:t>
      </w:r>
      <w:proofErr w:type="spellStart"/>
      <w:r w:rsidR="004D269B" w:rsidRPr="004D269B">
        <w:rPr>
          <w:rFonts w:ascii="Palatino Linotype" w:hAnsi="Palatino Linotype" w:cs="Arial"/>
        </w:rPr>
        <w:t>Wirriwangkuma</w:t>
      </w:r>
      <w:proofErr w:type="spellEnd"/>
      <w:r w:rsidR="004D269B">
        <w:rPr>
          <w:rFonts w:ascii="Palatino Linotype" w:hAnsi="Palatino Linotype" w:cs="Arial"/>
        </w:rPr>
        <w:t xml:space="preserve"> </w:t>
      </w:r>
      <w:r w:rsidR="004D269B" w:rsidRPr="004D269B">
        <w:rPr>
          <w:rFonts w:ascii="Palatino Linotype" w:hAnsi="Palatino Linotype" w:cs="Arial"/>
        </w:rPr>
        <w:t xml:space="preserve">Aboriginal Corporation (MAWA), representing each of the four local Indigenous language groups in the Gulf Region around Borroloola. </w:t>
      </w:r>
      <w:r w:rsidR="004A6FCF">
        <w:rPr>
          <w:rFonts w:ascii="Palatino Linotype" w:hAnsi="Palatino Linotype" w:cs="Arial"/>
        </w:rPr>
        <w:t>The contact details for MAWA are below:</w:t>
      </w:r>
    </w:p>
    <w:p w14:paraId="338CAA0E" w14:textId="77777777" w:rsidR="004A6FCF" w:rsidRDefault="004A6FCF" w:rsidP="004D269B">
      <w:pPr>
        <w:rPr>
          <w:rFonts w:ascii="Palatino Linotype" w:hAnsi="Palatino Linotype" w:cs="Arial"/>
        </w:rPr>
      </w:pPr>
    </w:p>
    <w:p w14:paraId="7A4B3AB8" w14:textId="77777777" w:rsidR="004A6FCF" w:rsidRDefault="004A6FCF" w:rsidP="004D269B">
      <w:pPr>
        <w:rPr>
          <w:rFonts w:ascii="Palatino Linotype" w:hAnsi="Palatino Linotype" w:cs="Arial"/>
          <w:b/>
        </w:rPr>
      </w:pPr>
      <w:proofErr w:type="spellStart"/>
      <w:r w:rsidRPr="004A6FCF">
        <w:rPr>
          <w:rFonts w:ascii="Palatino Linotype" w:hAnsi="Palatino Linotype" w:cs="Arial"/>
          <w:b/>
        </w:rPr>
        <w:t>Mawurli</w:t>
      </w:r>
      <w:proofErr w:type="spellEnd"/>
      <w:r w:rsidRPr="004A6FCF">
        <w:rPr>
          <w:rFonts w:ascii="Palatino Linotype" w:hAnsi="Palatino Linotype" w:cs="Arial"/>
          <w:b/>
        </w:rPr>
        <w:t xml:space="preserve"> and </w:t>
      </w:r>
      <w:proofErr w:type="spellStart"/>
      <w:r w:rsidRPr="004A6FCF">
        <w:rPr>
          <w:rFonts w:ascii="Palatino Linotype" w:hAnsi="Palatino Linotype" w:cs="Arial"/>
          <w:b/>
        </w:rPr>
        <w:t>Wirriwangkuma</w:t>
      </w:r>
      <w:proofErr w:type="spellEnd"/>
      <w:r w:rsidRPr="004A6FCF">
        <w:rPr>
          <w:rFonts w:ascii="Palatino Linotype" w:hAnsi="Palatino Linotype" w:cs="Arial"/>
          <w:b/>
        </w:rPr>
        <w:t xml:space="preserve"> Aboriginal Corporation (MAWA)</w:t>
      </w:r>
    </w:p>
    <w:p w14:paraId="513EFCE7" w14:textId="1BF82CAA" w:rsidR="00AD66E6" w:rsidRPr="00AD66E6" w:rsidRDefault="00AD66E6" w:rsidP="004A6FCF">
      <w:pPr>
        <w:rPr>
          <w:rFonts w:ascii="Palatino Linotype" w:hAnsi="Palatino Linotype" w:cs="Arial"/>
          <w:bCs/>
        </w:rPr>
      </w:pPr>
      <w:r w:rsidRPr="00AD66E6">
        <w:rPr>
          <w:rFonts w:ascii="Palatino Linotype" w:hAnsi="Palatino Linotype" w:cs="Arial"/>
          <w:bCs/>
        </w:rPr>
        <w:t>m</w:t>
      </w:r>
      <w:r w:rsidR="004A6FCF" w:rsidRPr="00AD66E6">
        <w:rPr>
          <w:rFonts w:ascii="Palatino Linotype" w:hAnsi="Palatino Linotype" w:cs="Arial"/>
          <w:bCs/>
        </w:rPr>
        <w:t>: 0456 600 566</w:t>
      </w:r>
    </w:p>
    <w:p w14:paraId="7FA4823F" w14:textId="2880DD5A" w:rsidR="00C56609" w:rsidRDefault="00AD66E6" w:rsidP="004A6FCF">
      <w:pPr>
        <w:rPr>
          <w:rFonts w:ascii="Palatino Linotype" w:hAnsi="Palatino Linotype" w:cs="Arial"/>
          <w:bCs/>
        </w:rPr>
      </w:pPr>
      <w:r w:rsidRPr="00AD66E6">
        <w:rPr>
          <w:rFonts w:ascii="Palatino Linotype" w:hAnsi="Palatino Linotype" w:cs="Arial"/>
          <w:bCs/>
        </w:rPr>
        <w:t xml:space="preserve">e. </w:t>
      </w:r>
      <w:hyperlink r:id="rId13" w:history="1">
        <w:r w:rsidR="00C56609" w:rsidRPr="00247328">
          <w:rPr>
            <w:rStyle w:val="Hyperlink"/>
            <w:rFonts w:ascii="Palatino Linotype" w:hAnsi="Palatino Linotype" w:cs="Arial"/>
            <w:bCs/>
          </w:rPr>
          <w:t>coordinator@mawagroup.com.au</w:t>
        </w:r>
      </w:hyperlink>
    </w:p>
    <w:p w14:paraId="7AC5F6A8" w14:textId="77777777" w:rsidR="00C56609" w:rsidRDefault="00C56609" w:rsidP="004A6FCF">
      <w:pPr>
        <w:rPr>
          <w:rFonts w:ascii="Palatino Linotype" w:hAnsi="Palatino Linotype" w:cs="Arial"/>
          <w:bCs/>
        </w:rPr>
      </w:pPr>
    </w:p>
    <w:p w14:paraId="7A84BB18" w14:textId="77777777" w:rsidR="00095F51" w:rsidRDefault="00C56609" w:rsidP="004A6FCF">
      <w:pPr>
        <w:rPr>
          <w:rFonts w:ascii="Palatino Linotype" w:hAnsi="Palatino Linotype" w:cs="Arial"/>
          <w:b/>
          <w:bCs/>
        </w:rPr>
      </w:pPr>
      <w:r w:rsidRPr="0042140B">
        <w:rPr>
          <w:rFonts w:ascii="Palatino Linotype" w:hAnsi="Palatino Linotype" w:cs="Arial"/>
          <w:b/>
          <w:bCs/>
        </w:rPr>
        <w:t xml:space="preserve">GRANTS FOR </w:t>
      </w:r>
      <w:r w:rsidR="00095F51" w:rsidRPr="0042140B">
        <w:rPr>
          <w:rFonts w:ascii="Palatino Linotype" w:hAnsi="Palatino Linotype" w:cs="Arial"/>
          <w:b/>
          <w:bCs/>
        </w:rPr>
        <w:t>YOUTH PROJECTS</w:t>
      </w:r>
      <w:r w:rsidR="00095F51">
        <w:rPr>
          <w:rFonts w:ascii="Palatino Linotype" w:hAnsi="Palatino Linotype" w:cs="Arial"/>
          <w:b/>
          <w:bCs/>
        </w:rPr>
        <w:t xml:space="preserve"> </w:t>
      </w:r>
    </w:p>
    <w:p w14:paraId="1C2CD923" w14:textId="77777777" w:rsidR="00095F51" w:rsidRDefault="00095F51" w:rsidP="004A6FCF">
      <w:pPr>
        <w:rPr>
          <w:rFonts w:ascii="Palatino Linotype" w:hAnsi="Palatino Linotype" w:cs="Arial"/>
          <w:b/>
          <w:bCs/>
        </w:rPr>
      </w:pPr>
    </w:p>
    <w:p w14:paraId="285537B6" w14:textId="77777777" w:rsidR="005222D1" w:rsidRDefault="00095F51" w:rsidP="004A6FCF">
      <w:pPr>
        <w:rPr>
          <w:rFonts w:ascii="Palatino Linotype" w:hAnsi="Palatino Linotype" w:cs="Arial"/>
        </w:rPr>
      </w:pPr>
      <w:r>
        <w:rPr>
          <w:rFonts w:ascii="Palatino Linotype" w:hAnsi="Palatino Linotype" w:cs="Arial"/>
        </w:rPr>
        <w:t>Applications for grant funding that is concerned with young people in the community should be presented with a letter of suppor</w:t>
      </w:r>
      <w:r w:rsidR="00A44FBB">
        <w:rPr>
          <w:rFonts w:ascii="Palatino Linotype" w:hAnsi="Palatino Linotype" w:cs="Arial"/>
        </w:rPr>
        <w:t xml:space="preserve">t from the </w:t>
      </w:r>
      <w:r w:rsidR="00A44FBB" w:rsidRPr="004D7FF7">
        <w:rPr>
          <w:rFonts w:ascii="Palatino Linotype" w:hAnsi="Palatino Linotype" w:cs="Arial"/>
        </w:rPr>
        <w:t>Borroloola School Council.</w:t>
      </w:r>
      <w:r w:rsidR="00A44FBB">
        <w:rPr>
          <w:rFonts w:ascii="Palatino Linotype" w:hAnsi="Palatino Linotype" w:cs="Arial"/>
        </w:rPr>
        <w:t xml:space="preserve"> </w:t>
      </w:r>
    </w:p>
    <w:p w14:paraId="73355FB8" w14:textId="77777777" w:rsidR="00E61449" w:rsidRDefault="00E61449" w:rsidP="004A6FCF">
      <w:pPr>
        <w:rPr>
          <w:rFonts w:ascii="Palatino Linotype" w:hAnsi="Palatino Linotype" w:cs="Arial"/>
        </w:rPr>
      </w:pPr>
    </w:p>
    <w:p w14:paraId="0589B83D" w14:textId="1228FBA2" w:rsidR="005222D1" w:rsidRPr="004D7FF7" w:rsidRDefault="00570482" w:rsidP="004A6FCF">
      <w:pPr>
        <w:rPr>
          <w:rFonts w:ascii="Palatino Linotype" w:hAnsi="Palatino Linotype" w:cs="Arial"/>
          <w:b/>
          <w:bCs/>
        </w:rPr>
      </w:pPr>
      <w:r w:rsidRPr="004D7FF7">
        <w:rPr>
          <w:rFonts w:ascii="Palatino Linotype" w:hAnsi="Palatino Linotype" w:cs="Arial"/>
          <w:b/>
          <w:bCs/>
        </w:rPr>
        <w:t>Borroloola School Council</w:t>
      </w:r>
    </w:p>
    <w:p w14:paraId="3C9093A7" w14:textId="46977A13" w:rsidR="00570482" w:rsidRDefault="00B1598A" w:rsidP="004A6FCF">
      <w:pPr>
        <w:rPr>
          <w:rFonts w:ascii="Palatino Linotype" w:hAnsi="Palatino Linotype" w:cs="Arial"/>
        </w:rPr>
      </w:pPr>
      <w:proofErr w:type="spellStart"/>
      <w:r>
        <w:rPr>
          <w:rFonts w:ascii="Palatino Linotype" w:hAnsi="Palatino Linotype" w:cs="Arial"/>
        </w:rPr>
        <w:t>p</w:t>
      </w:r>
      <w:r w:rsidR="00570482">
        <w:rPr>
          <w:rFonts w:ascii="Palatino Linotype" w:hAnsi="Palatino Linotype" w:cs="Arial"/>
        </w:rPr>
        <w:t>h</w:t>
      </w:r>
      <w:proofErr w:type="spellEnd"/>
      <w:r w:rsidR="00570482">
        <w:rPr>
          <w:rFonts w:ascii="Palatino Linotype" w:hAnsi="Palatino Linotype" w:cs="Arial"/>
        </w:rPr>
        <w:t xml:space="preserve">: </w:t>
      </w:r>
      <w:r>
        <w:rPr>
          <w:rFonts w:ascii="Palatino Linotype" w:hAnsi="Palatino Linotype" w:cs="Arial"/>
        </w:rPr>
        <w:t xml:space="preserve">08 </w:t>
      </w:r>
      <w:r w:rsidR="004D7FF7" w:rsidRPr="004D7FF7">
        <w:rPr>
          <w:rFonts w:ascii="Palatino Linotype" w:hAnsi="Palatino Linotype" w:cs="Arial"/>
        </w:rPr>
        <w:t>8965 1801</w:t>
      </w:r>
    </w:p>
    <w:p w14:paraId="0FAD5224" w14:textId="034826DF" w:rsidR="00AC3F55" w:rsidRDefault="00AC3F55" w:rsidP="004A6FCF">
      <w:pPr>
        <w:rPr>
          <w:rFonts w:ascii="Palatino Linotype" w:hAnsi="Palatino Linotype" w:cs="Arial"/>
        </w:rPr>
      </w:pPr>
      <w:proofErr w:type="spellStart"/>
      <w:r>
        <w:rPr>
          <w:rFonts w:ascii="Palatino Linotype" w:hAnsi="Palatino Linotype" w:cs="Arial"/>
        </w:rPr>
        <w:t>ph</w:t>
      </w:r>
      <w:proofErr w:type="spellEnd"/>
      <w:r>
        <w:rPr>
          <w:rFonts w:ascii="Palatino Linotype" w:hAnsi="Palatino Linotype" w:cs="Arial"/>
        </w:rPr>
        <w:t xml:space="preserve">: </w:t>
      </w:r>
      <w:r w:rsidRPr="00AC3F55">
        <w:rPr>
          <w:rFonts w:ascii="Palatino Linotype" w:hAnsi="Palatino Linotype" w:cs="Arial"/>
        </w:rPr>
        <w:t>08 8975</w:t>
      </w:r>
      <w:r>
        <w:rPr>
          <w:rFonts w:ascii="Palatino Linotype" w:hAnsi="Palatino Linotype" w:cs="Arial"/>
        </w:rPr>
        <w:t xml:space="preserve"> </w:t>
      </w:r>
      <w:r w:rsidRPr="00AC3F55">
        <w:rPr>
          <w:rFonts w:ascii="Palatino Linotype" w:hAnsi="Palatino Linotype" w:cs="Arial"/>
        </w:rPr>
        <w:t>8780</w:t>
      </w:r>
    </w:p>
    <w:p w14:paraId="3CC2B09F" w14:textId="77777777" w:rsidR="00B1598A" w:rsidRDefault="00B1598A" w:rsidP="004A6FCF">
      <w:pPr>
        <w:rPr>
          <w:rFonts w:ascii="Palatino Linotype" w:hAnsi="Palatino Linotype" w:cs="Arial"/>
        </w:rPr>
      </w:pPr>
    </w:p>
    <w:p w14:paraId="171FCF2A" w14:textId="6846F74A" w:rsidR="00DE31E0" w:rsidRPr="004D269B" w:rsidRDefault="00DE31E0" w:rsidP="004A6FCF">
      <w:pPr>
        <w:rPr>
          <w:rFonts w:ascii="Palatino Linotype" w:hAnsi="Palatino Linotype" w:cs="Arial"/>
        </w:rPr>
      </w:pPr>
      <w:r w:rsidRPr="00AE7144">
        <w:rPr>
          <w:rFonts w:ascii="Palatino Linotype" w:hAnsi="Palatino Linotype" w:cs="Arial"/>
          <w:b/>
        </w:rPr>
        <w:br w:type="page"/>
      </w:r>
    </w:p>
    <w:p w14:paraId="171FCF2B" w14:textId="77777777" w:rsidR="00AF5B48" w:rsidRPr="00AE7144" w:rsidRDefault="00341AD1" w:rsidP="00AE7144">
      <w:pPr>
        <w:pStyle w:val="ListParagraph"/>
        <w:ind w:left="0"/>
        <w:rPr>
          <w:rFonts w:ascii="Palatino Linotype" w:hAnsi="Palatino Linotype" w:cs="Arial"/>
          <w:b/>
          <w:sz w:val="22"/>
          <w:szCs w:val="22"/>
        </w:rPr>
      </w:pPr>
      <w:r w:rsidRPr="00AE7144">
        <w:rPr>
          <w:rFonts w:ascii="Palatino Linotype" w:hAnsi="Palatino Linotype" w:cs="Arial"/>
          <w:b/>
          <w:sz w:val="22"/>
          <w:szCs w:val="22"/>
        </w:rPr>
        <w:lastRenderedPageBreak/>
        <w:t>REPORTING</w:t>
      </w:r>
    </w:p>
    <w:p w14:paraId="171FCF2C" w14:textId="77777777" w:rsidR="00AF5B48" w:rsidRPr="00AE7144" w:rsidRDefault="00AF5B48" w:rsidP="00AE7144">
      <w:pPr>
        <w:tabs>
          <w:tab w:val="num" w:pos="-567"/>
        </w:tabs>
        <w:rPr>
          <w:rFonts w:ascii="Palatino Linotype" w:hAnsi="Palatino Linotype" w:cs="Arial"/>
          <w:b/>
        </w:rPr>
      </w:pPr>
    </w:p>
    <w:p w14:paraId="171FCF2D" w14:textId="77777777" w:rsidR="00AE7144" w:rsidRDefault="00AF5B48" w:rsidP="00AE7144">
      <w:pPr>
        <w:tabs>
          <w:tab w:val="num" w:pos="-567"/>
        </w:tabs>
        <w:rPr>
          <w:rFonts w:ascii="Palatino Linotype" w:hAnsi="Palatino Linotype" w:cs="Arial"/>
        </w:rPr>
      </w:pPr>
      <w:r w:rsidRPr="00AE7144">
        <w:rPr>
          <w:rFonts w:ascii="Palatino Linotype" w:hAnsi="Palatino Linotype" w:cs="Arial"/>
        </w:rPr>
        <w:t>In general terms, reports required to be provided by grant recipie</w:t>
      </w:r>
      <w:r w:rsidR="009B226F">
        <w:rPr>
          <w:rFonts w:ascii="Palatino Linotype" w:hAnsi="Palatino Linotype" w:cs="Arial"/>
        </w:rPr>
        <w:t>nts should cover the following content</w:t>
      </w:r>
      <w:r w:rsidRPr="00AE7144">
        <w:rPr>
          <w:rFonts w:ascii="Palatino Linotype" w:hAnsi="Palatino Linotype" w:cs="Arial"/>
        </w:rPr>
        <w:t xml:space="preserve"> as relevant for the projects</w:t>
      </w:r>
      <w:r w:rsidR="00235BC7" w:rsidRPr="00AE7144">
        <w:rPr>
          <w:rFonts w:ascii="Palatino Linotype" w:hAnsi="Palatino Linotype" w:cs="Arial"/>
        </w:rPr>
        <w:t xml:space="preserve"> supported</w:t>
      </w:r>
      <w:r w:rsidR="00AE7144">
        <w:rPr>
          <w:rFonts w:ascii="Palatino Linotype" w:hAnsi="Palatino Linotype" w:cs="Arial"/>
        </w:rPr>
        <w:t xml:space="preserve">.  A hypothetical example is provided in the interests of clarity. </w:t>
      </w:r>
    </w:p>
    <w:p w14:paraId="171FCF2E" w14:textId="77777777" w:rsidR="00AE7144" w:rsidRDefault="00AE7144" w:rsidP="00AE7144">
      <w:pPr>
        <w:tabs>
          <w:tab w:val="num" w:pos="-567"/>
        </w:tabs>
        <w:rPr>
          <w:rFonts w:ascii="Palatino Linotype" w:hAnsi="Palatino Linotype" w:cs="Arial"/>
        </w:rPr>
      </w:pPr>
    </w:p>
    <w:tbl>
      <w:tblPr>
        <w:tblStyle w:val="TableGrid"/>
        <w:tblW w:w="0" w:type="auto"/>
        <w:tblInd w:w="108" w:type="dxa"/>
        <w:tblLook w:val="04A0" w:firstRow="1" w:lastRow="0" w:firstColumn="1" w:lastColumn="0" w:noHBand="0" w:noVBand="1"/>
      </w:tblPr>
      <w:tblGrid>
        <w:gridCol w:w="1273"/>
        <w:gridCol w:w="4260"/>
        <w:gridCol w:w="3541"/>
      </w:tblGrid>
      <w:tr w:rsidR="00AE7144" w:rsidRPr="00AE7144" w14:paraId="171FCF32" w14:textId="77777777" w:rsidTr="009B226F">
        <w:tc>
          <w:tcPr>
            <w:tcW w:w="1276" w:type="dxa"/>
            <w:shd w:val="clear" w:color="auto" w:fill="A5A5A5" w:themeFill="accent1" w:themeFillShade="BF"/>
          </w:tcPr>
          <w:p w14:paraId="171FCF2F" w14:textId="77777777" w:rsidR="00AE7144" w:rsidRPr="00AE7144" w:rsidRDefault="00AE7144" w:rsidP="00AE7144">
            <w:pPr>
              <w:tabs>
                <w:tab w:val="num" w:pos="-567"/>
              </w:tabs>
              <w:autoSpaceDE w:val="0"/>
              <w:autoSpaceDN w:val="0"/>
              <w:adjustRightInd w:val="0"/>
              <w:rPr>
                <w:rFonts w:ascii="Palatino Linotype" w:hAnsi="Palatino Linotype" w:cs="Arial"/>
                <w:b/>
                <w:color w:val="FFFFFF" w:themeColor="background1"/>
              </w:rPr>
            </w:pPr>
            <w:r w:rsidRPr="00AE7144">
              <w:rPr>
                <w:rFonts w:ascii="Palatino Linotype" w:hAnsi="Palatino Linotype" w:cs="Arial"/>
                <w:b/>
                <w:color w:val="FFFFFF" w:themeColor="background1"/>
              </w:rPr>
              <w:t xml:space="preserve">Content </w:t>
            </w:r>
          </w:p>
        </w:tc>
        <w:tc>
          <w:tcPr>
            <w:tcW w:w="4394" w:type="dxa"/>
            <w:shd w:val="clear" w:color="auto" w:fill="A5A5A5" w:themeFill="accent1" w:themeFillShade="BF"/>
          </w:tcPr>
          <w:p w14:paraId="171FCF30" w14:textId="77777777" w:rsidR="00AE7144" w:rsidRPr="00AE7144" w:rsidRDefault="00AE7144" w:rsidP="00AE7144">
            <w:pPr>
              <w:tabs>
                <w:tab w:val="num" w:pos="-567"/>
              </w:tabs>
              <w:autoSpaceDE w:val="0"/>
              <w:autoSpaceDN w:val="0"/>
              <w:adjustRightInd w:val="0"/>
              <w:rPr>
                <w:rFonts w:ascii="Palatino Linotype" w:hAnsi="Palatino Linotype" w:cs="Arial"/>
                <w:b/>
                <w:color w:val="FFFFFF" w:themeColor="background1"/>
              </w:rPr>
            </w:pPr>
            <w:r w:rsidRPr="00AE7144">
              <w:rPr>
                <w:rFonts w:ascii="Palatino Linotype" w:hAnsi="Palatino Linotype" w:cs="Arial"/>
                <w:b/>
                <w:color w:val="FFFFFF" w:themeColor="background1"/>
              </w:rPr>
              <w:t xml:space="preserve">Definition </w:t>
            </w:r>
          </w:p>
        </w:tc>
        <w:tc>
          <w:tcPr>
            <w:tcW w:w="3630" w:type="dxa"/>
            <w:shd w:val="clear" w:color="auto" w:fill="A5A5A5" w:themeFill="accent1" w:themeFillShade="BF"/>
          </w:tcPr>
          <w:p w14:paraId="171FCF31" w14:textId="77777777" w:rsidR="00AE7144" w:rsidRPr="009B226F" w:rsidRDefault="00AE7144" w:rsidP="009B226F">
            <w:pPr>
              <w:tabs>
                <w:tab w:val="num" w:pos="-567"/>
              </w:tabs>
              <w:autoSpaceDE w:val="0"/>
              <w:autoSpaceDN w:val="0"/>
              <w:adjustRightInd w:val="0"/>
              <w:rPr>
                <w:rFonts w:ascii="Palatino Linotype" w:hAnsi="Palatino Linotype" w:cs="Arial"/>
                <w:b/>
                <w:color w:val="FFFFFF" w:themeColor="background1"/>
              </w:rPr>
            </w:pPr>
            <w:r w:rsidRPr="009B226F">
              <w:rPr>
                <w:rFonts w:ascii="Palatino Linotype" w:hAnsi="Palatino Linotype" w:cs="Arial"/>
                <w:b/>
                <w:color w:val="FFFFFF" w:themeColor="background1"/>
              </w:rPr>
              <w:t xml:space="preserve">Example </w:t>
            </w:r>
          </w:p>
        </w:tc>
      </w:tr>
      <w:tr w:rsidR="00AE7144" w14:paraId="171FCF37" w14:textId="77777777" w:rsidTr="009B226F">
        <w:tc>
          <w:tcPr>
            <w:tcW w:w="1276" w:type="dxa"/>
          </w:tcPr>
          <w:p w14:paraId="171FCF33" w14:textId="77777777" w:rsidR="00AE7144" w:rsidRDefault="00AE7144" w:rsidP="00AE7144">
            <w:pPr>
              <w:tabs>
                <w:tab w:val="num" w:pos="-567"/>
              </w:tabs>
              <w:rPr>
                <w:rFonts w:ascii="Palatino Linotype" w:hAnsi="Palatino Linotype" w:cs="Arial"/>
              </w:rPr>
            </w:pPr>
            <w:r>
              <w:rPr>
                <w:rFonts w:ascii="Palatino Linotype" w:hAnsi="Palatino Linotype" w:cs="Arial"/>
              </w:rPr>
              <w:t xml:space="preserve">Inputs </w:t>
            </w:r>
          </w:p>
        </w:tc>
        <w:tc>
          <w:tcPr>
            <w:tcW w:w="4394" w:type="dxa"/>
          </w:tcPr>
          <w:p w14:paraId="171FCF34" w14:textId="77777777" w:rsidR="00AE7144" w:rsidRDefault="00AE7144" w:rsidP="00AE7144">
            <w:pPr>
              <w:tabs>
                <w:tab w:val="num" w:pos="-567"/>
              </w:tabs>
              <w:rPr>
                <w:rFonts w:ascii="Palatino Linotype" w:hAnsi="Palatino Linotype" w:cs="Arial"/>
              </w:rPr>
            </w:pPr>
            <w:r w:rsidRPr="00AE7144">
              <w:rPr>
                <w:rFonts w:ascii="Palatino Linotype" w:hAnsi="Palatino Linotype" w:cs="Arial"/>
              </w:rPr>
              <w:t>Resources you put into a project whether in terms of money, in-</w:t>
            </w:r>
            <w:r>
              <w:rPr>
                <w:rFonts w:ascii="Palatino Linotype" w:hAnsi="Palatino Linotype" w:cs="Arial"/>
              </w:rPr>
              <w:t xml:space="preserve">kind support or infrastructure. </w:t>
            </w:r>
          </w:p>
        </w:tc>
        <w:tc>
          <w:tcPr>
            <w:tcW w:w="3630" w:type="dxa"/>
          </w:tcPr>
          <w:p w14:paraId="171FCF35" w14:textId="77777777" w:rsidR="00AE7144" w:rsidRPr="009B226F" w:rsidRDefault="00AE7144" w:rsidP="009B226F">
            <w:pPr>
              <w:pStyle w:val="ListParagraph"/>
              <w:numPr>
                <w:ilvl w:val="0"/>
                <w:numId w:val="10"/>
              </w:numPr>
              <w:tabs>
                <w:tab w:val="num" w:pos="-567"/>
              </w:tabs>
              <w:ind w:left="317" w:hanging="283"/>
              <w:rPr>
                <w:rFonts w:ascii="Palatino Linotype" w:hAnsi="Palatino Linotype" w:cs="Arial"/>
                <w:sz w:val="22"/>
                <w:szCs w:val="22"/>
              </w:rPr>
            </w:pPr>
            <w:r w:rsidRPr="009B226F">
              <w:rPr>
                <w:rFonts w:ascii="Palatino Linotype" w:hAnsi="Palatino Linotype" w:cs="Arial"/>
                <w:sz w:val="22"/>
                <w:szCs w:val="22"/>
              </w:rPr>
              <w:t xml:space="preserve">Total </w:t>
            </w:r>
            <w:r w:rsidR="009B226F" w:rsidRPr="009B226F">
              <w:rPr>
                <w:rFonts w:ascii="Palatino Linotype" w:hAnsi="Palatino Linotype" w:cs="Arial"/>
                <w:sz w:val="22"/>
                <w:szCs w:val="22"/>
              </w:rPr>
              <w:t>cost</w:t>
            </w:r>
            <w:r w:rsidRPr="009B226F">
              <w:rPr>
                <w:rFonts w:ascii="Palatino Linotype" w:hAnsi="Palatino Linotype" w:cs="Arial"/>
                <w:sz w:val="22"/>
                <w:szCs w:val="22"/>
              </w:rPr>
              <w:t xml:space="preserve"> of an education project.  </w:t>
            </w:r>
          </w:p>
          <w:p w14:paraId="171FCF36" w14:textId="77777777" w:rsidR="00AE7144" w:rsidRPr="009B226F" w:rsidRDefault="00AE7144" w:rsidP="009B226F">
            <w:pPr>
              <w:pStyle w:val="ListParagraph"/>
              <w:numPr>
                <w:ilvl w:val="0"/>
                <w:numId w:val="10"/>
              </w:numPr>
              <w:tabs>
                <w:tab w:val="num" w:pos="-567"/>
              </w:tabs>
              <w:ind w:left="317" w:hanging="283"/>
              <w:rPr>
                <w:rFonts w:ascii="Palatino Linotype" w:hAnsi="Palatino Linotype" w:cs="Arial"/>
                <w:sz w:val="22"/>
                <w:szCs w:val="22"/>
              </w:rPr>
            </w:pPr>
            <w:r w:rsidRPr="009B226F">
              <w:rPr>
                <w:rFonts w:ascii="Palatino Linotype" w:hAnsi="Palatino Linotype" w:cs="Arial"/>
                <w:sz w:val="22"/>
                <w:szCs w:val="22"/>
              </w:rPr>
              <w:t xml:space="preserve">Number of teachers provided. </w:t>
            </w:r>
          </w:p>
        </w:tc>
      </w:tr>
      <w:tr w:rsidR="00AE7144" w14:paraId="171FCF3F" w14:textId="77777777" w:rsidTr="009B226F">
        <w:tc>
          <w:tcPr>
            <w:tcW w:w="1276" w:type="dxa"/>
          </w:tcPr>
          <w:p w14:paraId="171FCF38" w14:textId="77777777" w:rsidR="00AE7144" w:rsidRDefault="00AE7144" w:rsidP="00AE7144">
            <w:pPr>
              <w:tabs>
                <w:tab w:val="num" w:pos="-567"/>
              </w:tabs>
              <w:rPr>
                <w:rFonts w:ascii="Palatino Linotype" w:hAnsi="Palatino Linotype" w:cs="Arial"/>
              </w:rPr>
            </w:pPr>
            <w:r>
              <w:rPr>
                <w:rFonts w:ascii="Palatino Linotype" w:hAnsi="Palatino Linotype" w:cs="Arial"/>
              </w:rPr>
              <w:t xml:space="preserve">Outputs </w:t>
            </w:r>
          </w:p>
        </w:tc>
        <w:tc>
          <w:tcPr>
            <w:tcW w:w="4394" w:type="dxa"/>
          </w:tcPr>
          <w:p w14:paraId="171FCF39" w14:textId="77777777" w:rsidR="00AE7144" w:rsidRDefault="00AE7144" w:rsidP="009B226F">
            <w:pPr>
              <w:tabs>
                <w:tab w:val="num" w:pos="-567"/>
              </w:tabs>
              <w:rPr>
                <w:rFonts w:ascii="Palatino Linotype" w:hAnsi="Palatino Linotype" w:cs="Arial"/>
              </w:rPr>
            </w:pPr>
            <w:r w:rsidRPr="00AE7144">
              <w:rPr>
                <w:rFonts w:ascii="Palatino Linotype" w:hAnsi="Palatino Linotype" w:cs="Arial"/>
              </w:rPr>
              <w:t>These are the immediate products, services or deliverables that the project generates or provides as a result of the inputs</w:t>
            </w:r>
            <w:r w:rsidR="009B226F">
              <w:rPr>
                <w:rFonts w:ascii="Palatino Linotype" w:hAnsi="Palatino Linotype" w:cs="Arial"/>
              </w:rPr>
              <w:t xml:space="preserve">. </w:t>
            </w:r>
          </w:p>
          <w:p w14:paraId="171FCF3A" w14:textId="77777777" w:rsidR="009B226F" w:rsidRDefault="009B226F" w:rsidP="009B226F">
            <w:pPr>
              <w:tabs>
                <w:tab w:val="num" w:pos="-567"/>
              </w:tabs>
              <w:rPr>
                <w:rFonts w:ascii="Palatino Linotype" w:hAnsi="Palatino Linotype" w:cs="Arial"/>
              </w:rPr>
            </w:pPr>
          </w:p>
        </w:tc>
        <w:tc>
          <w:tcPr>
            <w:tcW w:w="3630" w:type="dxa"/>
          </w:tcPr>
          <w:p w14:paraId="171FCF3B" w14:textId="77777777" w:rsidR="009B226F" w:rsidRPr="009B226F" w:rsidRDefault="009B226F" w:rsidP="009B226F">
            <w:pPr>
              <w:pStyle w:val="ListParagraph"/>
              <w:numPr>
                <w:ilvl w:val="0"/>
                <w:numId w:val="10"/>
              </w:numPr>
              <w:tabs>
                <w:tab w:val="num" w:pos="-567"/>
              </w:tabs>
              <w:ind w:left="317" w:hanging="283"/>
              <w:rPr>
                <w:rFonts w:ascii="Palatino Linotype" w:hAnsi="Palatino Linotype" w:cs="Arial"/>
                <w:sz w:val="22"/>
                <w:szCs w:val="22"/>
              </w:rPr>
            </w:pPr>
            <w:r w:rsidRPr="009B226F">
              <w:rPr>
                <w:rFonts w:ascii="Palatino Linotype" w:hAnsi="Palatino Linotype" w:cs="Arial"/>
                <w:sz w:val="22"/>
                <w:szCs w:val="22"/>
              </w:rPr>
              <w:t>The number of children participating in the program.</w:t>
            </w:r>
          </w:p>
          <w:p w14:paraId="171FCF3C" w14:textId="77777777" w:rsidR="009B226F" w:rsidRPr="009B226F" w:rsidRDefault="009B226F" w:rsidP="009B226F">
            <w:pPr>
              <w:pStyle w:val="ListParagraph"/>
              <w:numPr>
                <w:ilvl w:val="0"/>
                <w:numId w:val="10"/>
              </w:numPr>
              <w:tabs>
                <w:tab w:val="num" w:pos="-567"/>
              </w:tabs>
              <w:ind w:left="317" w:hanging="283"/>
              <w:rPr>
                <w:rFonts w:ascii="Palatino Linotype" w:hAnsi="Palatino Linotype" w:cs="Arial"/>
                <w:sz w:val="22"/>
                <w:szCs w:val="22"/>
              </w:rPr>
            </w:pPr>
            <w:r w:rsidRPr="009B226F">
              <w:rPr>
                <w:rFonts w:ascii="Palatino Linotype" w:hAnsi="Palatino Linotype" w:cs="Arial"/>
                <w:sz w:val="22"/>
                <w:szCs w:val="22"/>
              </w:rPr>
              <w:t xml:space="preserve">Number of books shared.  </w:t>
            </w:r>
          </w:p>
          <w:p w14:paraId="171FCF3D" w14:textId="77777777" w:rsidR="009B226F" w:rsidRPr="009B226F" w:rsidRDefault="009B226F" w:rsidP="009B226F">
            <w:pPr>
              <w:pStyle w:val="ListParagraph"/>
              <w:numPr>
                <w:ilvl w:val="0"/>
                <w:numId w:val="10"/>
              </w:numPr>
              <w:tabs>
                <w:tab w:val="num" w:pos="-567"/>
              </w:tabs>
              <w:ind w:left="317" w:hanging="283"/>
              <w:rPr>
                <w:rFonts w:ascii="Palatino Linotype" w:hAnsi="Palatino Linotype" w:cs="Arial"/>
                <w:sz w:val="22"/>
                <w:szCs w:val="22"/>
              </w:rPr>
            </w:pPr>
            <w:r w:rsidRPr="009B226F">
              <w:rPr>
                <w:rFonts w:ascii="Palatino Linotype" w:hAnsi="Palatino Linotype" w:cs="Arial"/>
                <w:sz w:val="22"/>
                <w:szCs w:val="22"/>
              </w:rPr>
              <w:t xml:space="preserve">Number of visits conducted. </w:t>
            </w:r>
          </w:p>
          <w:p w14:paraId="171FCF3E" w14:textId="77777777" w:rsidR="00AE7144" w:rsidRPr="009B226F" w:rsidRDefault="00AE7144" w:rsidP="009B226F">
            <w:pPr>
              <w:tabs>
                <w:tab w:val="num" w:pos="-567"/>
              </w:tabs>
              <w:ind w:left="317" w:hanging="283"/>
              <w:rPr>
                <w:rFonts w:ascii="Palatino Linotype" w:hAnsi="Palatino Linotype" w:cs="Arial"/>
              </w:rPr>
            </w:pPr>
          </w:p>
        </w:tc>
      </w:tr>
      <w:tr w:rsidR="00AE7144" w14:paraId="171FCF45" w14:textId="77777777" w:rsidTr="009B226F">
        <w:tc>
          <w:tcPr>
            <w:tcW w:w="1276" w:type="dxa"/>
          </w:tcPr>
          <w:p w14:paraId="171FCF40" w14:textId="77777777" w:rsidR="00AE7144" w:rsidRDefault="00AE7144" w:rsidP="00AE7144">
            <w:pPr>
              <w:tabs>
                <w:tab w:val="num" w:pos="-567"/>
              </w:tabs>
              <w:rPr>
                <w:rFonts w:ascii="Palatino Linotype" w:hAnsi="Palatino Linotype" w:cs="Arial"/>
              </w:rPr>
            </w:pPr>
            <w:r>
              <w:rPr>
                <w:rFonts w:ascii="Palatino Linotype" w:hAnsi="Palatino Linotype" w:cs="Arial"/>
              </w:rPr>
              <w:t xml:space="preserve">Outcomes </w:t>
            </w:r>
          </w:p>
        </w:tc>
        <w:tc>
          <w:tcPr>
            <w:tcW w:w="4394" w:type="dxa"/>
          </w:tcPr>
          <w:p w14:paraId="171FCF41" w14:textId="77777777" w:rsidR="00AE7144" w:rsidRDefault="00AE7144" w:rsidP="00AE7144">
            <w:pPr>
              <w:tabs>
                <w:tab w:val="num" w:pos="-567"/>
              </w:tabs>
              <w:rPr>
                <w:rFonts w:ascii="Palatino Linotype" w:hAnsi="Palatino Linotype" w:cs="Arial"/>
              </w:rPr>
            </w:pPr>
            <w:r>
              <w:rPr>
                <w:rFonts w:ascii="Palatino Linotype" w:hAnsi="Palatino Linotype" w:cs="Arial"/>
              </w:rPr>
              <w:t>R</w:t>
            </w:r>
            <w:r w:rsidR="009B226F">
              <w:rPr>
                <w:rFonts w:ascii="Palatino Linotype" w:hAnsi="Palatino Linotype" w:cs="Arial"/>
              </w:rPr>
              <w:t xml:space="preserve">esults </w:t>
            </w:r>
            <w:r w:rsidRPr="00AE7144">
              <w:rPr>
                <w:rFonts w:ascii="Palatino Linotype" w:hAnsi="Palatino Linotype" w:cs="Arial"/>
              </w:rPr>
              <w:t>that constitute the desired return on the investment in the project, for example, changes in the community’s quality of life, health standards or job opportunities.</w:t>
            </w:r>
          </w:p>
          <w:p w14:paraId="171FCF42" w14:textId="77777777" w:rsidR="009B226F" w:rsidRDefault="009B226F" w:rsidP="00AE7144">
            <w:pPr>
              <w:tabs>
                <w:tab w:val="num" w:pos="-567"/>
              </w:tabs>
              <w:rPr>
                <w:rFonts w:ascii="Palatino Linotype" w:hAnsi="Palatino Linotype" w:cs="Arial"/>
              </w:rPr>
            </w:pPr>
          </w:p>
        </w:tc>
        <w:tc>
          <w:tcPr>
            <w:tcW w:w="3630" w:type="dxa"/>
          </w:tcPr>
          <w:p w14:paraId="171FCF43" w14:textId="77777777" w:rsidR="009B226F" w:rsidRPr="009B226F" w:rsidRDefault="009B226F" w:rsidP="009B226F">
            <w:pPr>
              <w:pStyle w:val="ListParagraph"/>
              <w:numPr>
                <w:ilvl w:val="0"/>
                <w:numId w:val="10"/>
              </w:numPr>
              <w:ind w:left="317" w:hanging="283"/>
              <w:rPr>
                <w:rFonts w:ascii="Palatino Linotype" w:hAnsi="Palatino Linotype" w:cs="Arial"/>
                <w:sz w:val="22"/>
                <w:szCs w:val="22"/>
              </w:rPr>
            </w:pPr>
            <w:r w:rsidRPr="009B226F">
              <w:rPr>
                <w:rFonts w:ascii="Palatino Linotype" w:hAnsi="Palatino Linotype" w:cs="Arial"/>
                <w:sz w:val="22"/>
                <w:szCs w:val="22"/>
              </w:rPr>
              <w:t xml:space="preserve">Impact on attendance rates at </w:t>
            </w:r>
            <w:r>
              <w:rPr>
                <w:rFonts w:ascii="Palatino Linotype" w:hAnsi="Palatino Linotype" w:cs="Arial"/>
                <w:sz w:val="22"/>
                <w:szCs w:val="22"/>
              </w:rPr>
              <w:t xml:space="preserve">the </w:t>
            </w:r>
            <w:r w:rsidRPr="009B226F">
              <w:rPr>
                <w:rFonts w:ascii="Palatino Linotype" w:hAnsi="Palatino Linotype" w:cs="Arial"/>
                <w:sz w:val="22"/>
                <w:szCs w:val="22"/>
              </w:rPr>
              <w:t xml:space="preserve">school. </w:t>
            </w:r>
          </w:p>
          <w:p w14:paraId="171FCF44" w14:textId="77777777" w:rsidR="009B226F" w:rsidRPr="009B226F" w:rsidRDefault="009B226F" w:rsidP="009B226F">
            <w:pPr>
              <w:pStyle w:val="ListParagraph"/>
              <w:numPr>
                <w:ilvl w:val="0"/>
                <w:numId w:val="10"/>
              </w:numPr>
              <w:tabs>
                <w:tab w:val="num" w:pos="-567"/>
              </w:tabs>
              <w:ind w:left="317" w:hanging="283"/>
              <w:rPr>
                <w:rFonts w:ascii="Palatino Linotype" w:hAnsi="Palatino Linotype" w:cs="Arial"/>
                <w:sz w:val="22"/>
                <w:szCs w:val="22"/>
              </w:rPr>
            </w:pPr>
            <w:r w:rsidRPr="009B226F">
              <w:rPr>
                <w:rFonts w:ascii="Palatino Linotype" w:hAnsi="Palatino Linotype" w:cs="Arial"/>
                <w:sz w:val="22"/>
                <w:szCs w:val="22"/>
              </w:rPr>
              <w:t xml:space="preserve">Impact on literacy. </w:t>
            </w:r>
          </w:p>
        </w:tc>
      </w:tr>
    </w:tbl>
    <w:p w14:paraId="171FCF46" w14:textId="77777777" w:rsidR="00AF5B48" w:rsidRPr="00AE7144" w:rsidRDefault="00AF5B48" w:rsidP="00AE7144">
      <w:pPr>
        <w:tabs>
          <w:tab w:val="num" w:pos="-567"/>
        </w:tabs>
        <w:rPr>
          <w:rFonts w:ascii="Palatino Linotype" w:hAnsi="Palatino Linotype" w:cs="Arial"/>
        </w:rPr>
      </w:pPr>
      <w:r w:rsidRPr="00AE7144">
        <w:rPr>
          <w:rFonts w:ascii="Palatino Linotype" w:hAnsi="Palatino Linotype" w:cs="Arial"/>
        </w:rPr>
        <w:t xml:space="preserve"> </w:t>
      </w:r>
    </w:p>
    <w:p w14:paraId="171FCF47" w14:textId="77777777" w:rsidR="00AF5B48" w:rsidRPr="00AE7144" w:rsidRDefault="00AF5B48" w:rsidP="00AE7144">
      <w:pPr>
        <w:tabs>
          <w:tab w:val="num" w:pos="-567"/>
        </w:tabs>
        <w:rPr>
          <w:rFonts w:ascii="Palatino Linotype" w:hAnsi="Palatino Linotype" w:cs="Arial"/>
        </w:rPr>
      </w:pPr>
      <w:r w:rsidRPr="00AE7144">
        <w:rPr>
          <w:rFonts w:ascii="Palatino Linotype" w:hAnsi="Palatino Linotype" w:cs="Arial"/>
        </w:rPr>
        <w:t xml:space="preserve">A description of these targeted results for each project supported by the Trust will be captured within the </w:t>
      </w:r>
      <w:r w:rsidR="00235BC7" w:rsidRPr="00AE7144">
        <w:rPr>
          <w:rFonts w:ascii="Palatino Linotype" w:hAnsi="Palatino Linotype" w:cs="Arial"/>
        </w:rPr>
        <w:t>K</w:t>
      </w:r>
      <w:r w:rsidRPr="00AE7144">
        <w:rPr>
          <w:rFonts w:ascii="Palatino Linotype" w:hAnsi="Palatino Linotype" w:cs="Arial"/>
        </w:rPr>
        <w:t xml:space="preserve">ey </w:t>
      </w:r>
      <w:r w:rsidR="00235BC7" w:rsidRPr="00AE7144">
        <w:rPr>
          <w:rFonts w:ascii="Palatino Linotype" w:hAnsi="Palatino Linotype" w:cs="Arial"/>
        </w:rPr>
        <w:t>P</w:t>
      </w:r>
      <w:r w:rsidRPr="00AE7144">
        <w:rPr>
          <w:rFonts w:ascii="Palatino Linotype" w:hAnsi="Palatino Linotype" w:cs="Arial"/>
        </w:rPr>
        <w:t xml:space="preserve">erformance </w:t>
      </w:r>
      <w:r w:rsidR="00235BC7" w:rsidRPr="00AE7144">
        <w:rPr>
          <w:rFonts w:ascii="Palatino Linotype" w:hAnsi="Palatino Linotype" w:cs="Arial"/>
        </w:rPr>
        <w:t>I</w:t>
      </w:r>
      <w:r w:rsidRPr="00AE7144">
        <w:rPr>
          <w:rFonts w:ascii="Palatino Linotype" w:hAnsi="Palatino Linotype" w:cs="Arial"/>
        </w:rPr>
        <w:t xml:space="preserve">ndicators and acquittal schedule described within the Funding Agreements. Progress reports will be assessed by the Trust Project Officer and releases of further funding will be dependent on the satisfactory progress of the project.  </w:t>
      </w:r>
    </w:p>
    <w:p w14:paraId="171FCF48" w14:textId="77777777" w:rsidR="00AF5B48" w:rsidRPr="00AE7144" w:rsidRDefault="00AF5B48" w:rsidP="00AE7144">
      <w:pPr>
        <w:tabs>
          <w:tab w:val="num" w:pos="-567"/>
        </w:tabs>
        <w:rPr>
          <w:rFonts w:ascii="Palatino Linotype" w:hAnsi="Palatino Linotype" w:cs="Arial"/>
        </w:rPr>
      </w:pPr>
    </w:p>
    <w:p w14:paraId="171FCF49" w14:textId="371EA723" w:rsidR="00AF5B48" w:rsidRPr="00AE7144" w:rsidRDefault="00AF5B48" w:rsidP="00AE7144">
      <w:pPr>
        <w:tabs>
          <w:tab w:val="num" w:pos="-567"/>
        </w:tabs>
        <w:rPr>
          <w:rFonts w:ascii="Palatino Linotype" w:hAnsi="Palatino Linotype" w:cs="Arial"/>
        </w:rPr>
      </w:pPr>
      <w:r w:rsidRPr="00AE7144">
        <w:rPr>
          <w:rFonts w:ascii="Palatino Linotype" w:hAnsi="Palatino Linotype" w:cs="Arial"/>
        </w:rPr>
        <w:t xml:space="preserve">All grant recipients will be required to provide written reports of results </w:t>
      </w:r>
      <w:r w:rsidR="007D2A75">
        <w:rPr>
          <w:rFonts w:ascii="Palatino Linotype" w:hAnsi="Palatino Linotype" w:cs="Arial"/>
        </w:rPr>
        <w:t xml:space="preserve">as per the Funding Agreement milestones. </w:t>
      </w:r>
      <w:r w:rsidRPr="00AE7144">
        <w:rPr>
          <w:rFonts w:ascii="Palatino Linotype" w:hAnsi="Palatino Linotype" w:cs="Arial"/>
        </w:rPr>
        <w:t xml:space="preserve">At the completion of the project, a </w:t>
      </w:r>
      <w:r w:rsidR="00235BC7" w:rsidRPr="00AE7144">
        <w:rPr>
          <w:rFonts w:ascii="Palatino Linotype" w:hAnsi="Palatino Linotype" w:cs="Arial"/>
        </w:rPr>
        <w:t>f</w:t>
      </w:r>
      <w:r w:rsidRPr="00AE7144">
        <w:rPr>
          <w:rFonts w:ascii="Palatino Linotype" w:hAnsi="Palatino Linotype" w:cs="Arial"/>
        </w:rPr>
        <w:t xml:space="preserve">inal </w:t>
      </w:r>
      <w:r w:rsidR="00235BC7" w:rsidRPr="00AE7144">
        <w:rPr>
          <w:rFonts w:ascii="Palatino Linotype" w:hAnsi="Palatino Linotype" w:cs="Arial"/>
        </w:rPr>
        <w:t>r</w:t>
      </w:r>
      <w:r w:rsidRPr="00AE7144">
        <w:rPr>
          <w:rFonts w:ascii="Palatino Linotype" w:hAnsi="Palatino Linotype" w:cs="Arial"/>
        </w:rPr>
        <w:t>eport along with an acquittal of funding will be required within 4 weeks of the conclusion.</w:t>
      </w:r>
    </w:p>
    <w:p w14:paraId="171FCF4A" w14:textId="77777777" w:rsidR="00AF5B48" w:rsidRPr="00AE7144" w:rsidRDefault="00AF5B48" w:rsidP="00AE7144">
      <w:pPr>
        <w:tabs>
          <w:tab w:val="num" w:pos="-567"/>
        </w:tabs>
        <w:rPr>
          <w:rFonts w:ascii="Palatino Linotype" w:hAnsi="Palatino Linotype" w:cs="Arial"/>
        </w:rPr>
      </w:pPr>
    </w:p>
    <w:p w14:paraId="171FCF4B" w14:textId="402E4A87" w:rsidR="00D87969" w:rsidRDefault="00160902" w:rsidP="00AE7144">
      <w:pPr>
        <w:tabs>
          <w:tab w:val="num" w:pos="-567"/>
        </w:tabs>
        <w:rPr>
          <w:rFonts w:ascii="Palatino Linotype" w:hAnsi="Palatino Linotype" w:cs="Arial"/>
        </w:rPr>
      </w:pPr>
      <w:r>
        <w:rPr>
          <w:rFonts w:ascii="Palatino Linotype" w:hAnsi="Palatino Linotype" w:cs="Arial"/>
        </w:rPr>
        <w:t xml:space="preserve">Further reporting may be required </w:t>
      </w:r>
      <w:r w:rsidR="00F63E5D">
        <w:rPr>
          <w:rFonts w:ascii="Palatino Linotype" w:hAnsi="Palatino Linotype" w:cs="Arial"/>
        </w:rPr>
        <w:t>which will be determined and agreed through c</w:t>
      </w:r>
      <w:r>
        <w:rPr>
          <w:rFonts w:ascii="Palatino Linotype" w:hAnsi="Palatino Linotype" w:cs="Arial"/>
        </w:rPr>
        <w:t xml:space="preserve">onsultation with the Project Officer. </w:t>
      </w:r>
    </w:p>
    <w:p w14:paraId="171FCF4C" w14:textId="77777777" w:rsidR="00160902" w:rsidRPr="00AE7144" w:rsidRDefault="00160902" w:rsidP="00AE7144">
      <w:pPr>
        <w:tabs>
          <w:tab w:val="num" w:pos="-567"/>
        </w:tabs>
        <w:rPr>
          <w:rFonts w:ascii="Palatino Linotype" w:hAnsi="Palatino Linotype" w:cs="Arial"/>
        </w:rPr>
      </w:pPr>
    </w:p>
    <w:p w14:paraId="171FCF4D" w14:textId="77777777" w:rsidR="00AF5B48" w:rsidRPr="00AE7144" w:rsidRDefault="00AF5B48" w:rsidP="00AE7144">
      <w:pPr>
        <w:tabs>
          <w:tab w:val="num" w:pos="-567"/>
        </w:tabs>
        <w:autoSpaceDE w:val="0"/>
        <w:autoSpaceDN w:val="0"/>
        <w:adjustRightInd w:val="0"/>
        <w:rPr>
          <w:rFonts w:ascii="Palatino Linotype" w:hAnsi="Palatino Linotype" w:cs="Arial"/>
          <w:b/>
        </w:rPr>
      </w:pPr>
      <w:r w:rsidRPr="00AE7144">
        <w:rPr>
          <w:rFonts w:ascii="Palatino Linotype" w:hAnsi="Palatino Linotype" w:cs="Arial"/>
          <w:b/>
        </w:rPr>
        <w:t>Annual Review Reporting Requirements</w:t>
      </w:r>
    </w:p>
    <w:p w14:paraId="171FCF50" w14:textId="7C9704B5" w:rsidR="00235BC7" w:rsidRPr="00AE7144" w:rsidRDefault="00AF5B48" w:rsidP="00AE7144">
      <w:pPr>
        <w:tabs>
          <w:tab w:val="num" w:pos="-567"/>
        </w:tabs>
        <w:autoSpaceDE w:val="0"/>
        <w:autoSpaceDN w:val="0"/>
        <w:adjustRightInd w:val="0"/>
        <w:rPr>
          <w:rFonts w:ascii="Palatino Linotype" w:hAnsi="Palatino Linotype" w:cs="Arial"/>
        </w:rPr>
      </w:pPr>
      <w:r w:rsidRPr="00AE7144">
        <w:rPr>
          <w:rFonts w:ascii="Palatino Linotype" w:hAnsi="Palatino Linotype" w:cs="Arial"/>
        </w:rPr>
        <w:t>Additional to meeting Funding Agreement requirements</w:t>
      </w:r>
      <w:r w:rsidR="00235BC7" w:rsidRPr="00AE7144">
        <w:rPr>
          <w:rFonts w:ascii="Palatino Linotype" w:hAnsi="Palatino Linotype" w:cs="Arial"/>
        </w:rPr>
        <w:t>,</w:t>
      </w:r>
      <w:r w:rsidRPr="00AE7144">
        <w:rPr>
          <w:rFonts w:ascii="Palatino Linotype" w:hAnsi="Palatino Linotype" w:cs="Arial"/>
        </w:rPr>
        <w:t xml:space="preserve"> </w:t>
      </w:r>
      <w:r w:rsidR="005C414C">
        <w:rPr>
          <w:rFonts w:ascii="Palatino Linotype" w:hAnsi="Palatino Linotype" w:cs="Arial"/>
        </w:rPr>
        <w:t xml:space="preserve">project reporting </w:t>
      </w:r>
      <w:r w:rsidRPr="00AE7144">
        <w:rPr>
          <w:rFonts w:ascii="Palatino Linotype" w:hAnsi="Palatino Linotype" w:cs="Arial"/>
        </w:rPr>
        <w:t>will be use</w:t>
      </w:r>
      <w:r w:rsidR="00235BC7" w:rsidRPr="00AE7144">
        <w:rPr>
          <w:rFonts w:ascii="Palatino Linotype" w:hAnsi="Palatino Linotype" w:cs="Arial"/>
        </w:rPr>
        <w:t>d</w:t>
      </w:r>
      <w:r w:rsidRPr="00AE7144">
        <w:rPr>
          <w:rFonts w:ascii="Palatino Linotype" w:hAnsi="Palatino Linotype" w:cs="Arial"/>
        </w:rPr>
        <w:t xml:space="preserve"> for the preparation of an Annual Review of Trust activity.  </w:t>
      </w:r>
      <w:r w:rsidR="005C414C">
        <w:rPr>
          <w:rFonts w:ascii="Palatino Linotype" w:hAnsi="Palatino Linotype" w:cs="Arial"/>
        </w:rPr>
        <w:t xml:space="preserve">This report is posted online at CBT website and distributed to </w:t>
      </w:r>
      <w:r w:rsidR="00CC7FB6">
        <w:rPr>
          <w:rFonts w:ascii="Palatino Linotype" w:hAnsi="Palatino Linotype" w:cs="Arial"/>
        </w:rPr>
        <w:t xml:space="preserve">relevant stakeholders, including </w:t>
      </w:r>
      <w:r w:rsidR="00235BC7" w:rsidRPr="00AE7144">
        <w:rPr>
          <w:rFonts w:ascii="Palatino Linotype" w:hAnsi="Palatino Linotype" w:cs="Arial"/>
        </w:rPr>
        <w:t>the Northern Territory Government</w:t>
      </w:r>
      <w:r w:rsidR="00CC7FB6">
        <w:rPr>
          <w:rFonts w:ascii="Palatino Linotype" w:hAnsi="Palatino Linotype" w:cs="Arial"/>
        </w:rPr>
        <w:t xml:space="preserve"> and </w:t>
      </w:r>
      <w:r w:rsidR="00235BC7" w:rsidRPr="00AE7144">
        <w:rPr>
          <w:rFonts w:ascii="Palatino Linotype" w:hAnsi="Palatino Linotype" w:cs="Arial"/>
        </w:rPr>
        <w:t>McArthur River Mine</w:t>
      </w:r>
      <w:r w:rsidR="00CC7FB6">
        <w:rPr>
          <w:rFonts w:ascii="Palatino Linotype" w:hAnsi="Palatino Linotype" w:cs="Arial"/>
        </w:rPr>
        <w:t>.</w:t>
      </w:r>
      <w:r w:rsidR="00235BC7" w:rsidRPr="00AE7144">
        <w:rPr>
          <w:rFonts w:ascii="Palatino Linotype" w:hAnsi="Palatino Linotype" w:cs="Arial"/>
        </w:rPr>
        <w:t xml:space="preserve"> </w:t>
      </w:r>
    </w:p>
    <w:p w14:paraId="171FCF51" w14:textId="77777777" w:rsidR="00235BC7" w:rsidRPr="00AE7144" w:rsidRDefault="00235BC7" w:rsidP="00AE7144">
      <w:pPr>
        <w:tabs>
          <w:tab w:val="num" w:pos="-567"/>
        </w:tabs>
        <w:autoSpaceDE w:val="0"/>
        <w:autoSpaceDN w:val="0"/>
        <w:adjustRightInd w:val="0"/>
        <w:rPr>
          <w:rFonts w:ascii="Palatino Linotype" w:hAnsi="Palatino Linotype" w:cs="Arial"/>
        </w:rPr>
      </w:pPr>
    </w:p>
    <w:p w14:paraId="6C00F50B" w14:textId="77777777" w:rsidR="00FF58FC" w:rsidRDefault="00CC7FB6" w:rsidP="00AE7144">
      <w:pPr>
        <w:tabs>
          <w:tab w:val="num" w:pos="-567"/>
        </w:tabs>
        <w:autoSpaceDE w:val="0"/>
        <w:autoSpaceDN w:val="0"/>
        <w:adjustRightInd w:val="0"/>
        <w:rPr>
          <w:rFonts w:ascii="Palatino Linotype" w:hAnsi="Palatino Linotype" w:cs="Arial"/>
        </w:rPr>
      </w:pPr>
      <w:r>
        <w:rPr>
          <w:rFonts w:ascii="Palatino Linotype" w:hAnsi="Palatino Linotype" w:cs="Arial"/>
        </w:rPr>
        <w:t>P</w:t>
      </w:r>
      <w:r w:rsidR="00AF5B48" w:rsidRPr="00AE7144">
        <w:rPr>
          <w:rFonts w:ascii="Palatino Linotype" w:hAnsi="Palatino Linotype" w:cs="Arial"/>
        </w:rPr>
        <w:t>hotographs of your project in action would be appreciated with th</w:t>
      </w:r>
      <w:r>
        <w:rPr>
          <w:rFonts w:ascii="Palatino Linotype" w:hAnsi="Palatino Linotype" w:cs="Arial"/>
        </w:rPr>
        <w:t>ese reports.</w:t>
      </w:r>
      <w:r w:rsidR="00AF5B48" w:rsidRPr="00AE7144">
        <w:rPr>
          <w:rFonts w:ascii="Palatino Linotype" w:hAnsi="Palatino Linotype" w:cs="Arial"/>
        </w:rPr>
        <w:t xml:space="preserve">  The intention would be to use these photographs within the Annual Review promotional activities.  </w:t>
      </w:r>
      <w:r w:rsidR="00235BC7" w:rsidRPr="00AE7144">
        <w:rPr>
          <w:rFonts w:ascii="Palatino Linotype" w:hAnsi="Palatino Linotype" w:cs="Arial"/>
        </w:rPr>
        <w:t xml:space="preserve"> </w:t>
      </w:r>
    </w:p>
    <w:p w14:paraId="171FCF52" w14:textId="0E519D01" w:rsidR="00AF5B48" w:rsidRPr="00AE7144" w:rsidRDefault="00235BC7" w:rsidP="00AE7144">
      <w:pPr>
        <w:tabs>
          <w:tab w:val="num" w:pos="-567"/>
        </w:tabs>
        <w:autoSpaceDE w:val="0"/>
        <w:autoSpaceDN w:val="0"/>
        <w:adjustRightInd w:val="0"/>
        <w:rPr>
          <w:rFonts w:ascii="Palatino Linotype" w:hAnsi="Palatino Linotype" w:cs="Arial"/>
        </w:rPr>
      </w:pPr>
      <w:r w:rsidRPr="00AE7144">
        <w:rPr>
          <w:rFonts w:ascii="Palatino Linotype" w:hAnsi="Palatino Linotype" w:cs="Arial"/>
        </w:rPr>
        <w:t>Note</w:t>
      </w:r>
      <w:r w:rsidR="00AF5B48" w:rsidRPr="00AE7144">
        <w:rPr>
          <w:rFonts w:ascii="Palatino Linotype" w:hAnsi="Palatino Linotype" w:cs="Arial"/>
          <w:b/>
        </w:rPr>
        <w:t>:</w:t>
      </w:r>
      <w:r w:rsidR="00AF5B48" w:rsidRPr="00AE7144">
        <w:rPr>
          <w:rFonts w:ascii="Palatino Linotype" w:hAnsi="Palatino Linotype" w:cs="Arial"/>
        </w:rPr>
        <w:t xml:space="preserve"> Use of per</w:t>
      </w:r>
      <w:r w:rsidRPr="00AE7144">
        <w:rPr>
          <w:rFonts w:ascii="Palatino Linotype" w:hAnsi="Palatino Linotype" w:cs="Arial"/>
        </w:rPr>
        <w:t xml:space="preserve">sonal images must be authorised.  Please confirm that approval is given to reproduce the photographs provided.  </w:t>
      </w:r>
      <w:r w:rsidR="00AF5B48" w:rsidRPr="00AE7144">
        <w:rPr>
          <w:rFonts w:ascii="Palatino Linotype" w:hAnsi="Palatino Linotype" w:cs="Arial"/>
        </w:rPr>
        <w:t xml:space="preserve"> </w:t>
      </w:r>
    </w:p>
    <w:p w14:paraId="171FCF53" w14:textId="77777777" w:rsidR="00AF5B48" w:rsidRPr="00AE7144" w:rsidRDefault="00AF5B48" w:rsidP="00AE7144">
      <w:pPr>
        <w:tabs>
          <w:tab w:val="num" w:pos="-567"/>
          <w:tab w:val="num" w:pos="720"/>
        </w:tabs>
        <w:rPr>
          <w:rFonts w:ascii="Palatino Linotype" w:hAnsi="Palatino Linotype" w:cs="Arial"/>
        </w:rPr>
      </w:pPr>
    </w:p>
    <w:p w14:paraId="171FCF54" w14:textId="77777777" w:rsidR="00235BC7" w:rsidRDefault="00235BC7" w:rsidP="00AE7144">
      <w:pPr>
        <w:pStyle w:val="ListParagraph"/>
        <w:autoSpaceDE w:val="0"/>
        <w:autoSpaceDN w:val="0"/>
        <w:adjustRightInd w:val="0"/>
        <w:ind w:left="0"/>
        <w:rPr>
          <w:rFonts w:ascii="Palatino Linotype" w:hAnsi="Palatino Linotype" w:cs="Arial"/>
          <w:b/>
          <w:bCs/>
          <w:sz w:val="22"/>
          <w:szCs w:val="22"/>
        </w:rPr>
      </w:pPr>
    </w:p>
    <w:p w14:paraId="5D10F7E9" w14:textId="77777777" w:rsidR="00FF58FC" w:rsidRDefault="00FF58FC" w:rsidP="00AE7144">
      <w:pPr>
        <w:pStyle w:val="ListParagraph"/>
        <w:autoSpaceDE w:val="0"/>
        <w:autoSpaceDN w:val="0"/>
        <w:adjustRightInd w:val="0"/>
        <w:ind w:left="0"/>
        <w:rPr>
          <w:rFonts w:ascii="Palatino Linotype" w:hAnsi="Palatino Linotype" w:cs="Arial"/>
          <w:b/>
          <w:bCs/>
          <w:sz w:val="22"/>
          <w:szCs w:val="22"/>
        </w:rPr>
      </w:pPr>
    </w:p>
    <w:p w14:paraId="5224840C" w14:textId="77777777" w:rsidR="00FF58FC" w:rsidRPr="00AE7144" w:rsidRDefault="00FF58FC" w:rsidP="00AE7144">
      <w:pPr>
        <w:pStyle w:val="ListParagraph"/>
        <w:autoSpaceDE w:val="0"/>
        <w:autoSpaceDN w:val="0"/>
        <w:adjustRightInd w:val="0"/>
        <w:ind w:left="0"/>
        <w:rPr>
          <w:rFonts w:ascii="Palatino Linotype" w:hAnsi="Palatino Linotype" w:cs="Arial"/>
          <w:b/>
          <w:bCs/>
          <w:sz w:val="22"/>
          <w:szCs w:val="22"/>
        </w:rPr>
      </w:pPr>
    </w:p>
    <w:p w14:paraId="171FCF55" w14:textId="3F52ABD3" w:rsidR="00AF5B48" w:rsidRDefault="00341AD1" w:rsidP="00AE7144">
      <w:pPr>
        <w:pStyle w:val="ListParagraph"/>
        <w:autoSpaceDE w:val="0"/>
        <w:autoSpaceDN w:val="0"/>
        <w:adjustRightInd w:val="0"/>
        <w:ind w:left="0"/>
        <w:rPr>
          <w:rFonts w:ascii="Palatino Linotype" w:hAnsi="Palatino Linotype" w:cs="Arial"/>
          <w:b/>
          <w:bCs/>
          <w:sz w:val="22"/>
          <w:szCs w:val="22"/>
        </w:rPr>
      </w:pPr>
      <w:r w:rsidRPr="00AE7144">
        <w:rPr>
          <w:rFonts w:ascii="Palatino Linotype" w:hAnsi="Palatino Linotype" w:cs="Arial"/>
          <w:b/>
          <w:bCs/>
          <w:sz w:val="22"/>
          <w:szCs w:val="22"/>
        </w:rPr>
        <w:lastRenderedPageBreak/>
        <w:t>HOW TO APPLY</w:t>
      </w:r>
    </w:p>
    <w:p w14:paraId="619699F6" w14:textId="699D6A2D" w:rsidR="006E3CC6" w:rsidRDefault="006E3CC6" w:rsidP="00AE7144">
      <w:pPr>
        <w:pStyle w:val="ListParagraph"/>
        <w:autoSpaceDE w:val="0"/>
        <w:autoSpaceDN w:val="0"/>
        <w:adjustRightInd w:val="0"/>
        <w:ind w:left="0"/>
        <w:rPr>
          <w:rFonts w:ascii="Palatino Linotype" w:hAnsi="Palatino Linotype" w:cs="Arial"/>
          <w:b/>
          <w:bCs/>
          <w:sz w:val="22"/>
          <w:szCs w:val="22"/>
        </w:rPr>
      </w:pPr>
    </w:p>
    <w:p w14:paraId="56FF2B32" w14:textId="524B7661" w:rsidR="006E3CC6" w:rsidRPr="00D715B8" w:rsidRDefault="006E3CC6" w:rsidP="00AE7144">
      <w:pPr>
        <w:pStyle w:val="ListParagraph"/>
        <w:autoSpaceDE w:val="0"/>
        <w:autoSpaceDN w:val="0"/>
        <w:adjustRightInd w:val="0"/>
        <w:ind w:left="0"/>
        <w:rPr>
          <w:rFonts w:ascii="Palatino Linotype" w:hAnsi="Palatino Linotype" w:cs="Arial"/>
          <w:b/>
          <w:bCs/>
          <w:sz w:val="22"/>
          <w:szCs w:val="22"/>
          <w:u w:val="single"/>
        </w:rPr>
      </w:pPr>
      <w:r w:rsidRPr="00D715B8">
        <w:rPr>
          <w:rFonts w:ascii="Palatino Linotype" w:hAnsi="Palatino Linotype" w:cs="Arial"/>
          <w:b/>
          <w:bCs/>
          <w:sz w:val="22"/>
          <w:szCs w:val="22"/>
          <w:u w:val="single"/>
        </w:rPr>
        <w:t>Stage One - Expression of Interest</w:t>
      </w:r>
    </w:p>
    <w:p w14:paraId="34094DF7" w14:textId="77777777" w:rsidR="00D715B8" w:rsidRDefault="00D715B8" w:rsidP="00AE7144">
      <w:pPr>
        <w:pStyle w:val="ListParagraph"/>
        <w:autoSpaceDE w:val="0"/>
        <w:autoSpaceDN w:val="0"/>
        <w:adjustRightInd w:val="0"/>
        <w:ind w:left="0"/>
        <w:rPr>
          <w:rFonts w:ascii="Palatino Linotype" w:hAnsi="Palatino Linotype" w:cs="Arial"/>
          <w:b/>
          <w:bCs/>
          <w:sz w:val="22"/>
          <w:szCs w:val="22"/>
        </w:rPr>
      </w:pPr>
    </w:p>
    <w:p w14:paraId="7312AB25" w14:textId="4D8B97D0" w:rsidR="00025493" w:rsidRPr="00AE7144" w:rsidRDefault="00564153" w:rsidP="00025493">
      <w:pPr>
        <w:tabs>
          <w:tab w:val="num" w:pos="-567"/>
        </w:tabs>
        <w:autoSpaceDE w:val="0"/>
        <w:autoSpaceDN w:val="0"/>
        <w:adjustRightInd w:val="0"/>
        <w:rPr>
          <w:rFonts w:ascii="Palatino Linotype" w:hAnsi="Palatino Linotype" w:cs="Arial"/>
        </w:rPr>
      </w:pPr>
      <w:r>
        <w:rPr>
          <w:rFonts w:ascii="Palatino Linotype" w:hAnsi="Palatino Linotype" w:cs="Arial"/>
        </w:rPr>
        <w:t>Expressions of Interest (EOI) may</w:t>
      </w:r>
      <w:r w:rsidR="00025493" w:rsidRPr="00AE7144">
        <w:rPr>
          <w:rFonts w:ascii="Palatino Linotype" w:hAnsi="Palatino Linotype" w:cs="Arial"/>
        </w:rPr>
        <w:t xml:space="preserve"> be made in writing with completed </w:t>
      </w:r>
      <w:r w:rsidR="008443E3">
        <w:rPr>
          <w:rFonts w:ascii="Palatino Linotype" w:hAnsi="Palatino Linotype" w:cs="Arial"/>
        </w:rPr>
        <w:t xml:space="preserve">forms </w:t>
      </w:r>
      <w:r w:rsidR="00025493" w:rsidRPr="00AE7144">
        <w:rPr>
          <w:rFonts w:ascii="Palatino Linotype" w:hAnsi="Palatino Linotype" w:cs="Arial"/>
        </w:rPr>
        <w:t xml:space="preserve">being submitted by email.  </w:t>
      </w:r>
    </w:p>
    <w:p w14:paraId="2E3CAEC4" w14:textId="77777777" w:rsidR="00025493" w:rsidRPr="00AE7144" w:rsidRDefault="00025493" w:rsidP="00025493">
      <w:pPr>
        <w:tabs>
          <w:tab w:val="num" w:pos="-567"/>
        </w:tabs>
        <w:autoSpaceDE w:val="0"/>
        <w:autoSpaceDN w:val="0"/>
        <w:adjustRightInd w:val="0"/>
        <w:rPr>
          <w:rFonts w:ascii="Palatino Linotype" w:hAnsi="Palatino Linotype" w:cs="Arial"/>
        </w:rPr>
      </w:pPr>
    </w:p>
    <w:p w14:paraId="4A565D9B" w14:textId="24217D54" w:rsidR="005347E3" w:rsidRDefault="00025493" w:rsidP="002C46F1">
      <w:pPr>
        <w:tabs>
          <w:tab w:val="num" w:pos="-567"/>
        </w:tabs>
        <w:autoSpaceDE w:val="0"/>
        <w:autoSpaceDN w:val="0"/>
        <w:adjustRightInd w:val="0"/>
        <w:rPr>
          <w:rFonts w:ascii="Palatino Linotype" w:hAnsi="Palatino Linotype" w:cs="Arial"/>
        </w:rPr>
      </w:pPr>
      <w:r w:rsidRPr="00AE7144">
        <w:rPr>
          <w:rFonts w:ascii="Palatino Linotype" w:hAnsi="Palatino Linotype" w:cs="Arial"/>
        </w:rPr>
        <w:t xml:space="preserve">The </w:t>
      </w:r>
      <w:r w:rsidR="00564153">
        <w:rPr>
          <w:rFonts w:ascii="Palatino Linotype" w:hAnsi="Palatino Linotype" w:cs="Arial"/>
          <w:b/>
        </w:rPr>
        <w:t>EOI</w:t>
      </w:r>
      <w:r w:rsidRPr="00AE7144">
        <w:rPr>
          <w:rFonts w:ascii="Palatino Linotype" w:hAnsi="Palatino Linotype" w:cs="Arial"/>
          <w:b/>
        </w:rPr>
        <w:t xml:space="preserve"> Form</w:t>
      </w:r>
      <w:r w:rsidRPr="00AE7144">
        <w:rPr>
          <w:rFonts w:ascii="Palatino Linotype" w:hAnsi="Palatino Linotype" w:cs="Arial"/>
        </w:rPr>
        <w:t xml:space="preserve"> is available </w:t>
      </w:r>
      <w:r>
        <w:rPr>
          <w:rFonts w:ascii="Palatino Linotype" w:hAnsi="Palatino Linotype" w:cs="Arial"/>
        </w:rPr>
        <w:t xml:space="preserve">in Microsoft Word format </w:t>
      </w:r>
      <w:r w:rsidRPr="00AE7144">
        <w:rPr>
          <w:rFonts w:ascii="Palatino Linotype" w:hAnsi="Palatino Linotype" w:cs="Arial"/>
        </w:rPr>
        <w:t>either directly through</w:t>
      </w:r>
      <w:r w:rsidR="00C02D46">
        <w:rPr>
          <w:rFonts w:ascii="Palatino Linotype" w:hAnsi="Palatino Linotype" w:cs="Arial"/>
        </w:rPr>
        <w:t xml:space="preserve"> this site or via contact with</w:t>
      </w:r>
      <w:r w:rsidRPr="00AE7144">
        <w:rPr>
          <w:rFonts w:ascii="Palatino Linotype" w:hAnsi="Palatino Linotype" w:cs="Arial"/>
        </w:rPr>
        <w:t xml:space="preserve"> the Project Officer (see contact details at the end of this document) </w:t>
      </w:r>
    </w:p>
    <w:p w14:paraId="7C5CB205" w14:textId="77777777" w:rsidR="002C46F1" w:rsidRDefault="002C46F1" w:rsidP="002C46F1">
      <w:pPr>
        <w:tabs>
          <w:tab w:val="num" w:pos="-567"/>
        </w:tabs>
        <w:autoSpaceDE w:val="0"/>
        <w:autoSpaceDN w:val="0"/>
        <w:adjustRightInd w:val="0"/>
        <w:rPr>
          <w:rFonts w:ascii="Palatino Linotype" w:hAnsi="Palatino Linotype" w:cs="Arial"/>
          <w:b/>
          <w:bCs/>
        </w:rPr>
      </w:pPr>
    </w:p>
    <w:p w14:paraId="0F5F8EC6" w14:textId="0B8A1530" w:rsidR="00D715B8" w:rsidRPr="00BA40BD" w:rsidRDefault="00BA40BD" w:rsidP="00AE7144">
      <w:pPr>
        <w:pStyle w:val="ListParagraph"/>
        <w:autoSpaceDE w:val="0"/>
        <w:autoSpaceDN w:val="0"/>
        <w:adjustRightInd w:val="0"/>
        <w:ind w:left="0"/>
        <w:rPr>
          <w:rFonts w:ascii="Palatino Linotype" w:hAnsi="Palatino Linotype" w:cs="Arial"/>
          <w:b/>
          <w:bCs/>
          <w:sz w:val="22"/>
          <w:szCs w:val="22"/>
        </w:rPr>
      </w:pPr>
      <w:r w:rsidRPr="00BA40BD">
        <w:rPr>
          <w:rFonts w:ascii="Palatino Linotype" w:hAnsi="Palatino Linotype" w:cs="Arial"/>
          <w:b/>
          <w:bCs/>
          <w:sz w:val="22"/>
          <w:szCs w:val="22"/>
        </w:rPr>
        <w:t>Submit EOI</w:t>
      </w:r>
    </w:p>
    <w:p w14:paraId="3A2FE13D" w14:textId="77777777" w:rsidR="008C1142" w:rsidRPr="008B3910" w:rsidRDefault="008C1142" w:rsidP="008C1142">
      <w:pPr>
        <w:jc w:val="both"/>
        <w:rPr>
          <w:rFonts w:ascii="Palatino Linotype" w:hAnsi="Palatino Linotype" w:cs="Arial"/>
        </w:rPr>
      </w:pPr>
      <w:r>
        <w:rPr>
          <w:rFonts w:ascii="Palatino Linotype" w:hAnsi="Palatino Linotype" w:cs="Arial"/>
          <w:bCs/>
        </w:rPr>
        <w:t>Expressions of Interest</w:t>
      </w:r>
      <w:r w:rsidRPr="008B3910">
        <w:rPr>
          <w:rFonts w:ascii="Palatino Linotype" w:hAnsi="Palatino Linotype" w:cs="Arial"/>
          <w:bCs/>
        </w:rPr>
        <w:t xml:space="preserve"> should be submitted by </w:t>
      </w:r>
      <w:r>
        <w:rPr>
          <w:rFonts w:ascii="Palatino Linotype" w:hAnsi="Palatino Linotype" w:cs="Arial"/>
          <w:bCs/>
        </w:rPr>
        <w:t xml:space="preserve">email to the following address. </w:t>
      </w:r>
      <w:r w:rsidRPr="008B3910">
        <w:rPr>
          <w:rFonts w:ascii="Palatino Linotype" w:hAnsi="Palatino Linotype" w:cs="Arial"/>
        </w:rPr>
        <w:t>For further information, please contact the Trust Project Officers at the</w:t>
      </w:r>
      <w:r>
        <w:rPr>
          <w:rFonts w:ascii="Palatino Linotype" w:hAnsi="Palatino Linotype" w:cs="Arial"/>
        </w:rPr>
        <w:t xml:space="preserve"> email or</w:t>
      </w:r>
      <w:r w:rsidRPr="008B3910">
        <w:rPr>
          <w:rFonts w:ascii="Palatino Linotype" w:hAnsi="Palatino Linotype" w:cs="Arial"/>
        </w:rPr>
        <w:t xml:space="preserve"> </w:t>
      </w:r>
      <w:r>
        <w:rPr>
          <w:rFonts w:ascii="Palatino Linotype" w:hAnsi="Palatino Linotype" w:cs="Arial"/>
        </w:rPr>
        <w:t xml:space="preserve">number below. </w:t>
      </w:r>
    </w:p>
    <w:p w14:paraId="2CF8DFE2" w14:textId="77777777" w:rsidR="008C1142" w:rsidRDefault="008C1142" w:rsidP="008C1142">
      <w:pPr>
        <w:ind w:left="426"/>
        <w:jc w:val="both"/>
        <w:rPr>
          <w:rFonts w:ascii="Palatino Linotype" w:hAnsi="Palatino Linotype" w:cs="Arial"/>
          <w:bCs/>
        </w:rPr>
      </w:pPr>
    </w:p>
    <w:p w14:paraId="59E0B65A" w14:textId="3115D0D2" w:rsidR="008C1142" w:rsidRDefault="008C1142" w:rsidP="008C1142">
      <w:pPr>
        <w:ind w:left="426"/>
        <w:jc w:val="both"/>
        <w:rPr>
          <w:rFonts w:ascii="Palatino Linotype" w:hAnsi="Palatino Linotype" w:cs="Arial"/>
          <w:bCs/>
        </w:rPr>
      </w:pPr>
      <w:r>
        <w:rPr>
          <w:rFonts w:ascii="Palatino Linotype" w:hAnsi="Palatino Linotype" w:cs="Arial"/>
          <w:bCs/>
        </w:rPr>
        <w:t>E</w:t>
      </w:r>
      <w:r w:rsidRPr="008B3910">
        <w:rPr>
          <w:rFonts w:ascii="Palatino Linotype" w:hAnsi="Palatino Linotype" w:cs="Arial"/>
          <w:bCs/>
        </w:rPr>
        <w:t xml:space="preserve">mail: </w:t>
      </w:r>
      <w:hyperlink r:id="rId14" w:history="1">
        <w:r w:rsidRPr="00342CD4">
          <w:rPr>
            <w:rStyle w:val="Hyperlink"/>
            <w:rFonts w:ascii="Palatino Linotype" w:hAnsi="Palatino Linotype" w:cs="Arial"/>
            <w:bCs/>
          </w:rPr>
          <w:t>cbt@planc.com.au</w:t>
        </w:r>
      </w:hyperlink>
    </w:p>
    <w:p w14:paraId="1CC088B1" w14:textId="77777777" w:rsidR="008C1142" w:rsidRPr="008B3910" w:rsidRDefault="008C1142" w:rsidP="008C1142">
      <w:pPr>
        <w:ind w:left="426"/>
        <w:jc w:val="both"/>
        <w:rPr>
          <w:rFonts w:ascii="Palatino Linotype" w:hAnsi="Palatino Linotype" w:cs="Arial"/>
        </w:rPr>
      </w:pPr>
      <w:r>
        <w:rPr>
          <w:rFonts w:ascii="Palatino Linotype" w:hAnsi="Palatino Linotype" w:cs="Arial"/>
          <w:bCs/>
        </w:rPr>
        <w:t>Enquiries: Jim Gleeson 0422 794 072</w:t>
      </w:r>
      <w:r w:rsidRPr="008B3910">
        <w:rPr>
          <w:rFonts w:ascii="Palatino Linotype" w:hAnsi="Palatino Linotype" w:cs="Arial"/>
          <w:bCs/>
        </w:rPr>
        <w:t xml:space="preserve"> </w:t>
      </w:r>
    </w:p>
    <w:p w14:paraId="5C2A678D" w14:textId="4B5B9712" w:rsidR="008A21DC" w:rsidRPr="00BA40BD" w:rsidRDefault="008A21DC" w:rsidP="00AE7144">
      <w:pPr>
        <w:pStyle w:val="ListParagraph"/>
        <w:autoSpaceDE w:val="0"/>
        <w:autoSpaceDN w:val="0"/>
        <w:adjustRightInd w:val="0"/>
        <w:ind w:left="0"/>
        <w:rPr>
          <w:rFonts w:ascii="Palatino Linotype" w:hAnsi="Palatino Linotype" w:cs="Arial"/>
          <w:bCs/>
          <w:sz w:val="22"/>
          <w:szCs w:val="22"/>
        </w:rPr>
      </w:pPr>
    </w:p>
    <w:p w14:paraId="58522319" w14:textId="210CE4D8" w:rsidR="00523C6B" w:rsidRPr="00AE7144" w:rsidRDefault="00523C6B" w:rsidP="00523C6B">
      <w:pPr>
        <w:tabs>
          <w:tab w:val="num" w:pos="-567"/>
        </w:tabs>
        <w:rPr>
          <w:rFonts w:ascii="Palatino Linotype" w:hAnsi="Palatino Linotype" w:cs="Arial"/>
          <w:b/>
          <w:bCs/>
        </w:rPr>
      </w:pPr>
      <w:r w:rsidRPr="00AE7144">
        <w:rPr>
          <w:rFonts w:ascii="Palatino Linotype" w:hAnsi="Palatino Linotype" w:cs="Arial"/>
          <w:b/>
          <w:bCs/>
        </w:rPr>
        <w:t xml:space="preserve">Assessment of </w:t>
      </w:r>
      <w:r>
        <w:rPr>
          <w:rFonts w:ascii="Palatino Linotype" w:hAnsi="Palatino Linotype" w:cs="Arial"/>
          <w:b/>
          <w:bCs/>
        </w:rPr>
        <w:t>EOIs</w:t>
      </w:r>
    </w:p>
    <w:p w14:paraId="62194CEC" w14:textId="14CFD491" w:rsidR="00523C6B" w:rsidRPr="00AE7144" w:rsidRDefault="00523C6B" w:rsidP="00523C6B">
      <w:pPr>
        <w:tabs>
          <w:tab w:val="num" w:pos="-567"/>
        </w:tabs>
        <w:autoSpaceDE w:val="0"/>
        <w:autoSpaceDN w:val="0"/>
        <w:adjustRightInd w:val="0"/>
        <w:rPr>
          <w:rFonts w:ascii="Palatino Linotype" w:hAnsi="Palatino Linotype" w:cs="Arial"/>
        </w:rPr>
      </w:pPr>
      <w:r w:rsidRPr="00AE7144">
        <w:rPr>
          <w:rFonts w:ascii="Palatino Linotype" w:hAnsi="Palatino Linotype" w:cs="Arial"/>
        </w:rPr>
        <w:t xml:space="preserve">The procedure for assessing </w:t>
      </w:r>
      <w:r>
        <w:rPr>
          <w:rFonts w:ascii="Palatino Linotype" w:hAnsi="Palatino Linotype" w:cs="Arial"/>
        </w:rPr>
        <w:t>E</w:t>
      </w:r>
      <w:r w:rsidR="00E22048">
        <w:rPr>
          <w:rFonts w:ascii="Palatino Linotype" w:hAnsi="Palatino Linotype" w:cs="Arial"/>
        </w:rPr>
        <w:t>xpressions of Interest</w:t>
      </w:r>
      <w:r w:rsidRPr="00AE7144">
        <w:rPr>
          <w:rFonts w:ascii="Palatino Linotype" w:hAnsi="Palatino Linotype" w:cs="Arial"/>
        </w:rPr>
        <w:t xml:space="preserve"> is as follows:</w:t>
      </w:r>
    </w:p>
    <w:p w14:paraId="7FA8E793" w14:textId="77777777" w:rsidR="00523C6B" w:rsidRPr="00AE7144" w:rsidRDefault="00523C6B" w:rsidP="00523C6B">
      <w:pPr>
        <w:tabs>
          <w:tab w:val="num" w:pos="-567"/>
        </w:tabs>
        <w:autoSpaceDE w:val="0"/>
        <w:autoSpaceDN w:val="0"/>
        <w:adjustRightInd w:val="0"/>
        <w:rPr>
          <w:rFonts w:ascii="Palatino Linotype" w:hAnsi="Palatino Linotype" w:cs="Arial"/>
        </w:rPr>
      </w:pPr>
    </w:p>
    <w:p w14:paraId="22303820" w14:textId="25EFBE0A" w:rsidR="00523C6B" w:rsidRDefault="00E22048" w:rsidP="00C86D2D">
      <w:pPr>
        <w:pStyle w:val="ListParagraph"/>
        <w:numPr>
          <w:ilvl w:val="0"/>
          <w:numId w:val="11"/>
        </w:numPr>
        <w:autoSpaceDE w:val="0"/>
        <w:autoSpaceDN w:val="0"/>
        <w:adjustRightInd w:val="0"/>
        <w:spacing w:after="120"/>
        <w:rPr>
          <w:rFonts w:ascii="Palatino Linotype" w:hAnsi="Palatino Linotype" w:cs="Arial"/>
          <w:sz w:val="22"/>
          <w:szCs w:val="22"/>
        </w:rPr>
      </w:pPr>
      <w:r>
        <w:rPr>
          <w:rFonts w:ascii="Palatino Linotype" w:hAnsi="Palatino Linotype" w:cs="Arial"/>
          <w:sz w:val="22"/>
          <w:szCs w:val="22"/>
        </w:rPr>
        <w:t>EOI</w:t>
      </w:r>
      <w:r w:rsidR="00523C6B" w:rsidRPr="00226DF1">
        <w:rPr>
          <w:rFonts w:ascii="Palatino Linotype" w:hAnsi="Palatino Linotype" w:cs="Arial"/>
          <w:sz w:val="22"/>
          <w:szCs w:val="22"/>
        </w:rPr>
        <w:t xml:space="preserve"> is received by the Project Officer</w:t>
      </w:r>
      <w:r w:rsidR="00411E1F">
        <w:rPr>
          <w:rFonts w:ascii="Palatino Linotype" w:hAnsi="Palatino Linotype" w:cs="Arial"/>
          <w:sz w:val="22"/>
          <w:szCs w:val="22"/>
        </w:rPr>
        <w:t xml:space="preserve"> </w:t>
      </w:r>
      <w:r w:rsidR="00C86D2D">
        <w:rPr>
          <w:rFonts w:ascii="Palatino Linotype" w:hAnsi="Palatino Linotype" w:cs="Arial"/>
          <w:sz w:val="22"/>
          <w:szCs w:val="22"/>
        </w:rPr>
        <w:t>who will provide notification (email) confirming receipt of the EOI</w:t>
      </w:r>
    </w:p>
    <w:p w14:paraId="795A4C96" w14:textId="77777777" w:rsidR="00C86D2D" w:rsidRPr="00C86D2D" w:rsidRDefault="00C86D2D" w:rsidP="0061584A">
      <w:pPr>
        <w:pStyle w:val="ListParagraph"/>
        <w:autoSpaceDE w:val="0"/>
        <w:autoSpaceDN w:val="0"/>
        <w:adjustRightInd w:val="0"/>
        <w:spacing w:after="120"/>
        <w:rPr>
          <w:rFonts w:ascii="Palatino Linotype" w:hAnsi="Palatino Linotype" w:cs="Arial"/>
          <w:sz w:val="22"/>
          <w:szCs w:val="22"/>
        </w:rPr>
      </w:pPr>
    </w:p>
    <w:p w14:paraId="77C423A8" w14:textId="77777777" w:rsidR="00FE76EA" w:rsidRDefault="00523C6B" w:rsidP="00523C6B">
      <w:pPr>
        <w:pStyle w:val="ListParagraph"/>
        <w:numPr>
          <w:ilvl w:val="0"/>
          <w:numId w:val="11"/>
        </w:numPr>
        <w:autoSpaceDE w:val="0"/>
        <w:autoSpaceDN w:val="0"/>
        <w:adjustRightInd w:val="0"/>
        <w:spacing w:after="120"/>
        <w:rPr>
          <w:rFonts w:ascii="Palatino Linotype" w:hAnsi="Palatino Linotype" w:cs="Arial"/>
          <w:sz w:val="22"/>
          <w:szCs w:val="22"/>
        </w:rPr>
      </w:pPr>
      <w:r w:rsidRPr="00AE7144">
        <w:rPr>
          <w:rFonts w:ascii="Palatino Linotype" w:hAnsi="Palatino Linotype" w:cs="Arial"/>
          <w:sz w:val="22"/>
          <w:szCs w:val="22"/>
        </w:rPr>
        <w:t xml:space="preserve">Initial assessment is made by the Project Officer to ensure that the </w:t>
      </w:r>
      <w:r w:rsidR="00E22048">
        <w:rPr>
          <w:rFonts w:ascii="Palatino Linotype" w:hAnsi="Palatino Linotype" w:cs="Arial"/>
          <w:sz w:val="22"/>
          <w:szCs w:val="22"/>
        </w:rPr>
        <w:t xml:space="preserve">EOI </w:t>
      </w:r>
      <w:r w:rsidRPr="00AE7144">
        <w:rPr>
          <w:rFonts w:ascii="Palatino Linotype" w:hAnsi="Palatino Linotype" w:cs="Arial"/>
          <w:sz w:val="22"/>
          <w:szCs w:val="22"/>
        </w:rPr>
        <w:t xml:space="preserve">has been completed satisfactorily, </w:t>
      </w:r>
      <w:r w:rsidR="00FE76EA">
        <w:rPr>
          <w:rFonts w:ascii="Palatino Linotype" w:hAnsi="Palatino Linotype" w:cs="Arial"/>
          <w:sz w:val="22"/>
          <w:szCs w:val="22"/>
        </w:rPr>
        <w:t xml:space="preserve">requesting additional information is required. </w:t>
      </w:r>
    </w:p>
    <w:p w14:paraId="3A98E9C7" w14:textId="77777777" w:rsidR="00FE76EA" w:rsidRPr="00FE76EA" w:rsidRDefault="00FE76EA" w:rsidP="00FE76EA">
      <w:pPr>
        <w:pStyle w:val="ListParagraph"/>
        <w:rPr>
          <w:rFonts w:ascii="Palatino Linotype" w:hAnsi="Palatino Linotype" w:cs="Arial"/>
          <w:sz w:val="22"/>
          <w:szCs w:val="22"/>
        </w:rPr>
      </w:pPr>
    </w:p>
    <w:p w14:paraId="43DE4215" w14:textId="14A1DEFB" w:rsidR="00523C6B" w:rsidRDefault="00FE76EA" w:rsidP="00FE76EA">
      <w:pPr>
        <w:pStyle w:val="ListParagraph"/>
        <w:numPr>
          <w:ilvl w:val="0"/>
          <w:numId w:val="11"/>
        </w:numPr>
        <w:autoSpaceDE w:val="0"/>
        <w:autoSpaceDN w:val="0"/>
        <w:adjustRightInd w:val="0"/>
        <w:spacing w:after="120"/>
        <w:rPr>
          <w:rFonts w:ascii="Palatino Linotype" w:hAnsi="Palatino Linotype" w:cs="Arial"/>
          <w:sz w:val="22"/>
          <w:szCs w:val="22"/>
        </w:rPr>
      </w:pPr>
      <w:r>
        <w:rPr>
          <w:rFonts w:ascii="Palatino Linotype" w:hAnsi="Palatino Linotype" w:cs="Arial"/>
          <w:sz w:val="22"/>
          <w:szCs w:val="22"/>
        </w:rPr>
        <w:t xml:space="preserve">EOI presented to the Board at the quarterly board meeting </w:t>
      </w:r>
    </w:p>
    <w:p w14:paraId="4A3C23B6" w14:textId="77777777" w:rsidR="00FE76EA" w:rsidRPr="00FE76EA" w:rsidRDefault="00FE76EA" w:rsidP="00FE76EA">
      <w:pPr>
        <w:pStyle w:val="ListParagraph"/>
        <w:autoSpaceDE w:val="0"/>
        <w:autoSpaceDN w:val="0"/>
        <w:adjustRightInd w:val="0"/>
        <w:spacing w:after="120"/>
        <w:rPr>
          <w:rFonts w:ascii="Palatino Linotype" w:hAnsi="Palatino Linotype" w:cs="Arial"/>
          <w:sz w:val="22"/>
          <w:szCs w:val="22"/>
        </w:rPr>
      </w:pPr>
    </w:p>
    <w:p w14:paraId="4099ECBB" w14:textId="208BFD5E" w:rsidR="00523C6B" w:rsidRDefault="009C0E41" w:rsidP="00523C6B">
      <w:pPr>
        <w:pStyle w:val="ListParagraph"/>
        <w:numPr>
          <w:ilvl w:val="0"/>
          <w:numId w:val="11"/>
        </w:numPr>
        <w:autoSpaceDE w:val="0"/>
        <w:autoSpaceDN w:val="0"/>
        <w:adjustRightInd w:val="0"/>
        <w:spacing w:after="120"/>
        <w:rPr>
          <w:rFonts w:ascii="Palatino Linotype" w:hAnsi="Palatino Linotype" w:cs="Arial"/>
          <w:sz w:val="22"/>
          <w:szCs w:val="22"/>
        </w:rPr>
      </w:pPr>
      <w:r>
        <w:rPr>
          <w:rFonts w:ascii="Palatino Linotype" w:hAnsi="Palatino Linotype" w:cs="Arial"/>
          <w:sz w:val="22"/>
          <w:szCs w:val="22"/>
        </w:rPr>
        <w:t xml:space="preserve">The Board </w:t>
      </w:r>
      <w:r w:rsidR="003952A3">
        <w:rPr>
          <w:rFonts w:ascii="Palatino Linotype" w:hAnsi="Palatino Linotype" w:cs="Arial"/>
          <w:sz w:val="22"/>
          <w:szCs w:val="22"/>
        </w:rPr>
        <w:t xml:space="preserve">approves a Stage Two </w:t>
      </w:r>
      <w:r w:rsidR="00FE76EA">
        <w:rPr>
          <w:rFonts w:ascii="Palatino Linotype" w:hAnsi="Palatino Linotype" w:cs="Arial"/>
          <w:sz w:val="22"/>
          <w:szCs w:val="22"/>
        </w:rPr>
        <w:t>–</w:t>
      </w:r>
      <w:r w:rsidR="003952A3">
        <w:rPr>
          <w:rFonts w:ascii="Palatino Linotype" w:hAnsi="Palatino Linotype" w:cs="Arial"/>
          <w:sz w:val="22"/>
          <w:szCs w:val="22"/>
        </w:rPr>
        <w:t xml:space="preserve"> </w:t>
      </w:r>
      <w:r w:rsidR="00FE76EA">
        <w:rPr>
          <w:rFonts w:ascii="Palatino Linotype" w:hAnsi="Palatino Linotype" w:cs="Arial"/>
          <w:sz w:val="22"/>
          <w:szCs w:val="22"/>
        </w:rPr>
        <w:t xml:space="preserve">Full </w:t>
      </w:r>
      <w:r w:rsidR="003952A3">
        <w:rPr>
          <w:rFonts w:ascii="Palatino Linotype" w:hAnsi="Palatino Linotype" w:cs="Arial"/>
          <w:sz w:val="22"/>
          <w:szCs w:val="22"/>
        </w:rPr>
        <w:t>Application for the project</w:t>
      </w:r>
    </w:p>
    <w:p w14:paraId="36F4C06E" w14:textId="77777777" w:rsidR="003952A3" w:rsidRPr="003952A3" w:rsidRDefault="003952A3" w:rsidP="00FE76EA">
      <w:pPr>
        <w:pStyle w:val="ListParagraph"/>
        <w:autoSpaceDE w:val="0"/>
        <w:autoSpaceDN w:val="0"/>
        <w:adjustRightInd w:val="0"/>
        <w:spacing w:after="120"/>
        <w:rPr>
          <w:rFonts w:ascii="Palatino Linotype" w:hAnsi="Palatino Linotype" w:cs="Arial"/>
          <w:sz w:val="22"/>
          <w:szCs w:val="22"/>
        </w:rPr>
      </w:pPr>
    </w:p>
    <w:p w14:paraId="4B9890B8" w14:textId="749E7B46" w:rsidR="003952A3" w:rsidRPr="00AE7144" w:rsidRDefault="003952A3" w:rsidP="00523C6B">
      <w:pPr>
        <w:pStyle w:val="ListParagraph"/>
        <w:numPr>
          <w:ilvl w:val="0"/>
          <w:numId w:val="11"/>
        </w:numPr>
        <w:autoSpaceDE w:val="0"/>
        <w:autoSpaceDN w:val="0"/>
        <w:adjustRightInd w:val="0"/>
        <w:spacing w:after="120"/>
        <w:rPr>
          <w:rFonts w:ascii="Palatino Linotype" w:hAnsi="Palatino Linotype" w:cs="Arial"/>
          <w:sz w:val="22"/>
          <w:szCs w:val="22"/>
        </w:rPr>
      </w:pPr>
      <w:r>
        <w:rPr>
          <w:rFonts w:ascii="Palatino Linotype" w:hAnsi="Palatino Linotype" w:cs="Arial"/>
          <w:sz w:val="22"/>
          <w:szCs w:val="22"/>
        </w:rPr>
        <w:t xml:space="preserve">The Project Officer contacts the Organisation to inform them </w:t>
      </w:r>
      <w:r w:rsidR="004E5F33">
        <w:rPr>
          <w:rFonts w:ascii="Palatino Linotype" w:hAnsi="Palatino Linotype" w:cs="Arial"/>
          <w:sz w:val="22"/>
          <w:szCs w:val="22"/>
        </w:rPr>
        <w:t xml:space="preserve">of their success in proceeding to Stage Two - Application, providing them with an Application Form and advice </w:t>
      </w:r>
      <w:r w:rsidR="00A7409C">
        <w:rPr>
          <w:rFonts w:ascii="Palatino Linotype" w:hAnsi="Palatino Linotype" w:cs="Arial"/>
          <w:sz w:val="22"/>
          <w:szCs w:val="22"/>
        </w:rPr>
        <w:t>where needed</w:t>
      </w:r>
    </w:p>
    <w:p w14:paraId="13BF7611" w14:textId="77777777" w:rsidR="00BA40BD" w:rsidRDefault="00BA40BD" w:rsidP="00AE7144">
      <w:pPr>
        <w:pStyle w:val="ListParagraph"/>
        <w:autoSpaceDE w:val="0"/>
        <w:autoSpaceDN w:val="0"/>
        <w:adjustRightInd w:val="0"/>
        <w:ind w:left="0"/>
        <w:rPr>
          <w:rFonts w:ascii="Palatino Linotype" w:hAnsi="Palatino Linotype" w:cs="Arial"/>
          <w:b/>
          <w:bCs/>
          <w:sz w:val="22"/>
          <w:szCs w:val="22"/>
        </w:rPr>
      </w:pPr>
    </w:p>
    <w:p w14:paraId="4589D17D" w14:textId="7122B944" w:rsidR="008A21DC" w:rsidRPr="00D715B8" w:rsidRDefault="008A21DC" w:rsidP="00AE7144">
      <w:pPr>
        <w:pStyle w:val="ListParagraph"/>
        <w:autoSpaceDE w:val="0"/>
        <w:autoSpaceDN w:val="0"/>
        <w:adjustRightInd w:val="0"/>
        <w:ind w:left="0"/>
        <w:rPr>
          <w:rFonts w:ascii="Palatino Linotype" w:hAnsi="Palatino Linotype" w:cs="Arial"/>
          <w:b/>
          <w:bCs/>
          <w:sz w:val="22"/>
          <w:szCs w:val="22"/>
          <w:u w:val="single"/>
        </w:rPr>
      </w:pPr>
      <w:r w:rsidRPr="00D715B8">
        <w:rPr>
          <w:rFonts w:ascii="Palatino Linotype" w:hAnsi="Palatino Linotype" w:cs="Arial"/>
          <w:b/>
          <w:bCs/>
          <w:sz w:val="22"/>
          <w:szCs w:val="22"/>
          <w:u w:val="single"/>
        </w:rPr>
        <w:t>Stage Two - Application</w:t>
      </w:r>
    </w:p>
    <w:p w14:paraId="171FCF56" w14:textId="77777777" w:rsidR="00AF5B48" w:rsidRPr="00AE7144" w:rsidRDefault="00AF5B48" w:rsidP="00AE7144">
      <w:pPr>
        <w:tabs>
          <w:tab w:val="num" w:pos="-567"/>
        </w:tabs>
        <w:autoSpaceDE w:val="0"/>
        <w:autoSpaceDN w:val="0"/>
        <w:adjustRightInd w:val="0"/>
        <w:rPr>
          <w:rFonts w:ascii="Palatino Linotype" w:hAnsi="Palatino Linotype" w:cs="Arial"/>
        </w:rPr>
      </w:pPr>
    </w:p>
    <w:p w14:paraId="171FCF57" w14:textId="3A536DD7" w:rsidR="001E4330" w:rsidRPr="00AE7144" w:rsidRDefault="00AF5B48" w:rsidP="00AE7144">
      <w:pPr>
        <w:tabs>
          <w:tab w:val="num" w:pos="-567"/>
        </w:tabs>
        <w:autoSpaceDE w:val="0"/>
        <w:autoSpaceDN w:val="0"/>
        <w:adjustRightInd w:val="0"/>
        <w:rPr>
          <w:rFonts w:ascii="Palatino Linotype" w:hAnsi="Palatino Linotype" w:cs="Arial"/>
        </w:rPr>
      </w:pPr>
      <w:r w:rsidRPr="00AE7144">
        <w:rPr>
          <w:rFonts w:ascii="Palatino Linotype" w:hAnsi="Palatino Linotype" w:cs="Arial"/>
        </w:rPr>
        <w:t xml:space="preserve">Applications may only be made in writing with completed applications being submitted by email.  </w:t>
      </w:r>
    </w:p>
    <w:p w14:paraId="171FCF58" w14:textId="77777777" w:rsidR="001E4330" w:rsidRPr="00AE7144" w:rsidRDefault="001E4330" w:rsidP="00AE7144">
      <w:pPr>
        <w:tabs>
          <w:tab w:val="num" w:pos="-567"/>
        </w:tabs>
        <w:autoSpaceDE w:val="0"/>
        <w:autoSpaceDN w:val="0"/>
        <w:adjustRightInd w:val="0"/>
        <w:rPr>
          <w:rFonts w:ascii="Palatino Linotype" w:hAnsi="Palatino Linotype" w:cs="Arial"/>
        </w:rPr>
      </w:pPr>
    </w:p>
    <w:p w14:paraId="171FCF59" w14:textId="1487D379" w:rsidR="001E4330" w:rsidRPr="00AE7144" w:rsidRDefault="001E4330" w:rsidP="00AE7144">
      <w:pPr>
        <w:tabs>
          <w:tab w:val="num" w:pos="-567"/>
        </w:tabs>
        <w:autoSpaceDE w:val="0"/>
        <w:autoSpaceDN w:val="0"/>
        <w:adjustRightInd w:val="0"/>
        <w:rPr>
          <w:rFonts w:ascii="Palatino Linotype" w:hAnsi="Palatino Linotype" w:cs="Arial"/>
        </w:rPr>
      </w:pPr>
      <w:r w:rsidRPr="00AE7144">
        <w:rPr>
          <w:rFonts w:ascii="Palatino Linotype" w:hAnsi="Palatino Linotype" w:cs="Arial"/>
        </w:rPr>
        <w:t xml:space="preserve">The </w:t>
      </w:r>
      <w:r w:rsidR="00F71DF5" w:rsidRPr="00AE7144">
        <w:rPr>
          <w:rFonts w:ascii="Palatino Linotype" w:hAnsi="Palatino Linotype" w:cs="Arial"/>
          <w:b/>
        </w:rPr>
        <w:t>Project Funding</w:t>
      </w:r>
      <w:r w:rsidRPr="00AE7144">
        <w:rPr>
          <w:rFonts w:ascii="Palatino Linotype" w:hAnsi="Palatino Linotype" w:cs="Arial"/>
          <w:b/>
        </w:rPr>
        <w:t xml:space="preserve"> Application Form</w:t>
      </w:r>
      <w:r w:rsidRPr="00AE7144">
        <w:rPr>
          <w:rFonts w:ascii="Palatino Linotype" w:hAnsi="Palatino Linotype" w:cs="Arial"/>
        </w:rPr>
        <w:t xml:space="preserve"> is available </w:t>
      </w:r>
      <w:r w:rsidR="00226DF1">
        <w:rPr>
          <w:rFonts w:ascii="Palatino Linotype" w:hAnsi="Palatino Linotype" w:cs="Arial"/>
        </w:rPr>
        <w:t xml:space="preserve">in Microsoft Word format </w:t>
      </w:r>
      <w:r w:rsidRPr="00AE7144">
        <w:rPr>
          <w:rFonts w:ascii="Palatino Linotype" w:hAnsi="Palatino Linotype" w:cs="Arial"/>
        </w:rPr>
        <w:t xml:space="preserve">either directly through </w:t>
      </w:r>
      <w:r w:rsidR="00A26AA2">
        <w:rPr>
          <w:rFonts w:ascii="Palatino Linotype" w:hAnsi="Palatino Linotype" w:cs="Arial"/>
        </w:rPr>
        <w:t>the website</w:t>
      </w:r>
      <w:r w:rsidR="00C02D46">
        <w:rPr>
          <w:rFonts w:ascii="Palatino Linotype" w:hAnsi="Palatino Linotype" w:cs="Arial"/>
        </w:rPr>
        <w:t xml:space="preserve"> or via contact with the</w:t>
      </w:r>
      <w:r w:rsidRPr="00AE7144">
        <w:rPr>
          <w:rFonts w:ascii="Palatino Linotype" w:hAnsi="Palatino Linotype" w:cs="Arial"/>
        </w:rPr>
        <w:t xml:space="preserve"> Project Officer</w:t>
      </w:r>
      <w:r w:rsidR="00C02D46">
        <w:rPr>
          <w:rFonts w:ascii="Palatino Linotype" w:hAnsi="Palatino Linotype" w:cs="Arial"/>
        </w:rPr>
        <w:t xml:space="preserve">s </w:t>
      </w:r>
      <w:r w:rsidRPr="00AE7144">
        <w:rPr>
          <w:rFonts w:ascii="Palatino Linotype" w:hAnsi="Palatino Linotype" w:cs="Arial"/>
        </w:rPr>
        <w:t>(see contact details at the end of this document)</w:t>
      </w:r>
      <w:r w:rsidR="002C46F1">
        <w:rPr>
          <w:rFonts w:ascii="Palatino Linotype" w:hAnsi="Palatino Linotype" w:cs="Arial"/>
        </w:rPr>
        <w:t>.</w:t>
      </w:r>
    </w:p>
    <w:p w14:paraId="171FCF5A" w14:textId="77777777" w:rsidR="001E4330" w:rsidRPr="00AE7144" w:rsidRDefault="001E4330" w:rsidP="00AE7144">
      <w:pPr>
        <w:rPr>
          <w:rFonts w:ascii="Palatino Linotype" w:hAnsi="Palatino Linotype" w:cs="Arial"/>
        </w:rPr>
      </w:pPr>
    </w:p>
    <w:p w14:paraId="171FCF5B" w14:textId="77777777" w:rsidR="00AF5B48" w:rsidRPr="00AE7144" w:rsidRDefault="00AF5B48" w:rsidP="00AE7144">
      <w:pPr>
        <w:tabs>
          <w:tab w:val="num" w:pos="-567"/>
        </w:tabs>
        <w:autoSpaceDE w:val="0"/>
        <w:autoSpaceDN w:val="0"/>
        <w:adjustRightInd w:val="0"/>
        <w:rPr>
          <w:rFonts w:ascii="Palatino Linotype" w:hAnsi="Palatino Linotype" w:cs="Arial"/>
        </w:rPr>
      </w:pPr>
      <w:r w:rsidRPr="00AE7144">
        <w:rPr>
          <w:rFonts w:ascii="Palatino Linotype" w:hAnsi="Palatino Linotype" w:cs="Arial"/>
        </w:rPr>
        <w:t>Applications should be succinct and:</w:t>
      </w:r>
    </w:p>
    <w:p w14:paraId="171FCF5C" w14:textId="77777777" w:rsidR="00AF5B48" w:rsidRPr="00AE7144" w:rsidRDefault="00AF5B48" w:rsidP="00AE7144">
      <w:pPr>
        <w:tabs>
          <w:tab w:val="num" w:pos="-567"/>
        </w:tabs>
        <w:autoSpaceDE w:val="0"/>
        <w:autoSpaceDN w:val="0"/>
        <w:adjustRightInd w:val="0"/>
        <w:rPr>
          <w:rFonts w:ascii="Palatino Linotype" w:hAnsi="Palatino Linotype" w:cs="Arial"/>
        </w:rPr>
      </w:pPr>
    </w:p>
    <w:p w14:paraId="171FCF5D" w14:textId="77777777" w:rsidR="00AF5B48" w:rsidRPr="00AE7144" w:rsidRDefault="00AF5B48" w:rsidP="00AE7144">
      <w:pPr>
        <w:pStyle w:val="ListParagraph"/>
        <w:numPr>
          <w:ilvl w:val="0"/>
          <w:numId w:val="5"/>
        </w:numPr>
        <w:tabs>
          <w:tab w:val="num" w:pos="-567"/>
          <w:tab w:val="num" w:pos="360"/>
        </w:tabs>
        <w:rPr>
          <w:rFonts w:ascii="Palatino Linotype" w:hAnsi="Palatino Linotype" w:cs="Arial"/>
          <w:sz w:val="22"/>
          <w:szCs w:val="22"/>
        </w:rPr>
      </w:pPr>
      <w:r w:rsidRPr="00AE7144">
        <w:rPr>
          <w:rFonts w:ascii="Palatino Linotype" w:hAnsi="Palatino Linotype" w:cs="Arial"/>
          <w:sz w:val="22"/>
          <w:szCs w:val="22"/>
        </w:rPr>
        <w:t>Identify specific objectives or problems and present specific plans and solutions</w:t>
      </w:r>
    </w:p>
    <w:p w14:paraId="171FCF5E" w14:textId="77777777" w:rsidR="00AF5B48" w:rsidRPr="00AE7144" w:rsidRDefault="00AF5B48" w:rsidP="00AE7144">
      <w:pPr>
        <w:pStyle w:val="ListParagraph"/>
        <w:tabs>
          <w:tab w:val="num" w:pos="360"/>
        </w:tabs>
        <w:rPr>
          <w:rFonts w:ascii="Palatino Linotype" w:hAnsi="Palatino Linotype" w:cs="Arial"/>
          <w:sz w:val="22"/>
          <w:szCs w:val="22"/>
        </w:rPr>
      </w:pPr>
    </w:p>
    <w:p w14:paraId="171FCF5F" w14:textId="77777777" w:rsidR="00AF5B48" w:rsidRPr="00AE7144" w:rsidRDefault="00AF5B48" w:rsidP="00AE7144">
      <w:pPr>
        <w:pStyle w:val="ListParagraph"/>
        <w:numPr>
          <w:ilvl w:val="0"/>
          <w:numId w:val="5"/>
        </w:numPr>
        <w:tabs>
          <w:tab w:val="num" w:pos="-567"/>
          <w:tab w:val="num" w:pos="360"/>
        </w:tabs>
        <w:rPr>
          <w:rFonts w:ascii="Palatino Linotype" w:hAnsi="Palatino Linotype" w:cs="Arial"/>
          <w:sz w:val="22"/>
          <w:szCs w:val="22"/>
        </w:rPr>
      </w:pPr>
      <w:r w:rsidRPr="00AE7144">
        <w:rPr>
          <w:rFonts w:ascii="Palatino Linotype" w:hAnsi="Palatino Linotype" w:cs="Arial"/>
          <w:sz w:val="22"/>
          <w:szCs w:val="22"/>
        </w:rPr>
        <w:t>Show that the project is planned around an achievable timetable and budget</w:t>
      </w:r>
    </w:p>
    <w:p w14:paraId="171FCF60" w14:textId="77777777" w:rsidR="00AF5B48" w:rsidRPr="00AE7144" w:rsidRDefault="00AF5B48" w:rsidP="00AE7144">
      <w:pPr>
        <w:pStyle w:val="ListParagraph"/>
        <w:tabs>
          <w:tab w:val="num" w:pos="360"/>
        </w:tabs>
        <w:rPr>
          <w:rFonts w:ascii="Palatino Linotype" w:hAnsi="Palatino Linotype" w:cs="Arial"/>
          <w:sz w:val="22"/>
          <w:szCs w:val="22"/>
        </w:rPr>
      </w:pPr>
    </w:p>
    <w:p w14:paraId="171FCF61" w14:textId="77777777" w:rsidR="00AF5B48" w:rsidRPr="00AE7144" w:rsidRDefault="00AF5B48" w:rsidP="00AE7144">
      <w:pPr>
        <w:pStyle w:val="ListParagraph"/>
        <w:numPr>
          <w:ilvl w:val="0"/>
          <w:numId w:val="5"/>
        </w:numPr>
        <w:tabs>
          <w:tab w:val="num" w:pos="-567"/>
          <w:tab w:val="num" w:pos="360"/>
        </w:tabs>
        <w:rPr>
          <w:rFonts w:ascii="Palatino Linotype" w:hAnsi="Palatino Linotype" w:cs="Arial"/>
          <w:sz w:val="22"/>
          <w:szCs w:val="22"/>
        </w:rPr>
      </w:pPr>
      <w:r w:rsidRPr="00AE7144">
        <w:rPr>
          <w:rFonts w:ascii="Palatino Linotype" w:hAnsi="Palatino Linotype" w:cs="Arial"/>
          <w:sz w:val="22"/>
          <w:szCs w:val="22"/>
        </w:rPr>
        <w:t>Be able to demonstrate that the project is directed at solving problems in a sustainable way rather than providing short-term relief from symptoms or long-term dependency</w:t>
      </w:r>
    </w:p>
    <w:p w14:paraId="171FCF62" w14:textId="77777777" w:rsidR="00AF5B48" w:rsidRPr="00AE7144" w:rsidRDefault="00AF5B48" w:rsidP="00AE7144">
      <w:pPr>
        <w:pStyle w:val="ListParagraph"/>
        <w:tabs>
          <w:tab w:val="num" w:pos="360"/>
        </w:tabs>
        <w:rPr>
          <w:rFonts w:ascii="Palatino Linotype" w:hAnsi="Palatino Linotype" w:cs="Arial"/>
          <w:sz w:val="22"/>
          <w:szCs w:val="22"/>
        </w:rPr>
      </w:pPr>
    </w:p>
    <w:p w14:paraId="171FCF63" w14:textId="77777777" w:rsidR="00AF5B48" w:rsidRPr="00AE7144" w:rsidRDefault="00AF5B48" w:rsidP="00AE7144">
      <w:pPr>
        <w:pStyle w:val="ListParagraph"/>
        <w:numPr>
          <w:ilvl w:val="0"/>
          <w:numId w:val="5"/>
        </w:numPr>
        <w:tabs>
          <w:tab w:val="num" w:pos="-567"/>
          <w:tab w:val="num" w:pos="360"/>
        </w:tabs>
        <w:rPr>
          <w:rFonts w:ascii="Palatino Linotype" w:hAnsi="Palatino Linotype" w:cs="Arial"/>
          <w:sz w:val="22"/>
          <w:szCs w:val="22"/>
        </w:rPr>
      </w:pPr>
      <w:r w:rsidRPr="00AE7144">
        <w:rPr>
          <w:rFonts w:ascii="Palatino Linotype" w:hAnsi="Palatino Linotype" w:cs="Arial"/>
          <w:sz w:val="22"/>
          <w:szCs w:val="22"/>
        </w:rPr>
        <w:t>Build in reporting and evaluation of the project</w:t>
      </w:r>
    </w:p>
    <w:p w14:paraId="171FCF64" w14:textId="77777777" w:rsidR="00AF5B48" w:rsidRPr="00AE7144" w:rsidRDefault="00AF5B48" w:rsidP="00AE7144">
      <w:pPr>
        <w:pStyle w:val="ListParagraph"/>
        <w:tabs>
          <w:tab w:val="num" w:pos="360"/>
        </w:tabs>
        <w:rPr>
          <w:rFonts w:ascii="Palatino Linotype" w:hAnsi="Palatino Linotype" w:cs="Arial"/>
          <w:sz w:val="22"/>
          <w:szCs w:val="22"/>
        </w:rPr>
      </w:pPr>
    </w:p>
    <w:p w14:paraId="171FCF65" w14:textId="77777777" w:rsidR="00AF5B48" w:rsidRDefault="00AF5B48" w:rsidP="00AE7144">
      <w:pPr>
        <w:pStyle w:val="ListParagraph"/>
        <w:numPr>
          <w:ilvl w:val="0"/>
          <w:numId w:val="5"/>
        </w:numPr>
        <w:tabs>
          <w:tab w:val="num" w:pos="-567"/>
          <w:tab w:val="num" w:pos="360"/>
        </w:tabs>
        <w:rPr>
          <w:rFonts w:ascii="Palatino Linotype" w:hAnsi="Palatino Linotype" w:cs="Arial"/>
          <w:sz w:val="22"/>
          <w:szCs w:val="22"/>
        </w:rPr>
      </w:pPr>
      <w:r w:rsidRPr="00AE7144">
        <w:rPr>
          <w:rFonts w:ascii="Palatino Linotype" w:hAnsi="Palatino Linotype" w:cs="Arial"/>
          <w:sz w:val="22"/>
          <w:szCs w:val="22"/>
        </w:rPr>
        <w:t>Be innovative and present a project idea that may not readily attract funding from traditional sources.</w:t>
      </w:r>
    </w:p>
    <w:p w14:paraId="0EA03C57" w14:textId="77777777" w:rsidR="00A26AA2" w:rsidRPr="00A26AA2" w:rsidRDefault="00A26AA2" w:rsidP="00A26AA2">
      <w:pPr>
        <w:pStyle w:val="ListParagraph"/>
        <w:rPr>
          <w:rFonts w:ascii="Palatino Linotype" w:hAnsi="Palatino Linotype" w:cs="Arial"/>
          <w:sz w:val="22"/>
          <w:szCs w:val="22"/>
        </w:rPr>
      </w:pPr>
    </w:p>
    <w:p w14:paraId="5B38018C" w14:textId="3B33CD59" w:rsidR="00A26AA2" w:rsidRPr="00AE7144" w:rsidRDefault="00D5730E" w:rsidP="00AE7144">
      <w:pPr>
        <w:pStyle w:val="ListParagraph"/>
        <w:numPr>
          <w:ilvl w:val="0"/>
          <w:numId w:val="5"/>
        </w:numPr>
        <w:tabs>
          <w:tab w:val="num" w:pos="-567"/>
          <w:tab w:val="num" w:pos="360"/>
        </w:tabs>
        <w:rPr>
          <w:rFonts w:ascii="Palatino Linotype" w:hAnsi="Palatino Linotype" w:cs="Arial"/>
          <w:sz w:val="22"/>
          <w:szCs w:val="22"/>
        </w:rPr>
      </w:pPr>
      <w:r>
        <w:rPr>
          <w:rFonts w:ascii="Palatino Linotype" w:hAnsi="Palatino Linotype" w:cs="Arial"/>
          <w:sz w:val="22"/>
          <w:szCs w:val="22"/>
        </w:rPr>
        <w:t>Involve a co-contribution of funding from the organisation and other funding sources</w:t>
      </w:r>
    </w:p>
    <w:p w14:paraId="171FCF66" w14:textId="77777777" w:rsidR="00AF5B48" w:rsidRPr="00AE7144" w:rsidRDefault="00AF5B48" w:rsidP="00AE7144">
      <w:pPr>
        <w:tabs>
          <w:tab w:val="num" w:pos="-567"/>
        </w:tabs>
        <w:rPr>
          <w:rFonts w:ascii="Palatino Linotype" w:hAnsi="Palatino Linotype" w:cs="Arial"/>
        </w:rPr>
      </w:pPr>
    </w:p>
    <w:p w14:paraId="171FCF67" w14:textId="77777777" w:rsidR="00AF5B48" w:rsidRPr="00AE7144" w:rsidRDefault="00AF5B48" w:rsidP="00AE7144">
      <w:pPr>
        <w:tabs>
          <w:tab w:val="num" w:pos="-567"/>
        </w:tabs>
        <w:rPr>
          <w:rFonts w:ascii="Palatino Linotype" w:hAnsi="Palatino Linotype" w:cs="Arial"/>
          <w:b/>
        </w:rPr>
      </w:pPr>
      <w:r w:rsidRPr="00AE7144">
        <w:rPr>
          <w:rFonts w:ascii="Palatino Linotype" w:hAnsi="Palatino Linotype" w:cs="Arial"/>
          <w:b/>
        </w:rPr>
        <w:t xml:space="preserve">Fill in the </w:t>
      </w:r>
      <w:r w:rsidR="00226DF1">
        <w:rPr>
          <w:rFonts w:ascii="Palatino Linotype" w:hAnsi="Palatino Linotype" w:cs="Arial"/>
          <w:b/>
        </w:rPr>
        <w:t>Project Funding</w:t>
      </w:r>
      <w:r w:rsidRPr="00AE7144">
        <w:rPr>
          <w:rFonts w:ascii="Palatino Linotype" w:hAnsi="Palatino Linotype" w:cs="Arial"/>
          <w:b/>
        </w:rPr>
        <w:t xml:space="preserve"> Application Form </w:t>
      </w:r>
    </w:p>
    <w:p w14:paraId="171FCF68" w14:textId="77777777" w:rsidR="00226DF1" w:rsidRDefault="00AF5B48" w:rsidP="00AE7144">
      <w:pPr>
        <w:tabs>
          <w:tab w:val="num" w:pos="-567"/>
        </w:tabs>
        <w:rPr>
          <w:rFonts w:ascii="Palatino Linotype" w:hAnsi="Palatino Linotype" w:cs="Arial"/>
        </w:rPr>
      </w:pPr>
      <w:r w:rsidRPr="00AE7144">
        <w:rPr>
          <w:rFonts w:ascii="Palatino Linotype" w:hAnsi="Palatino Linotype" w:cs="Arial"/>
        </w:rPr>
        <w:t xml:space="preserve">Please answer each question and submit copies of relevant documentation with the application form. You may provide additional information to support your submission if you wish to. </w:t>
      </w:r>
      <w:r w:rsidR="00226DF1">
        <w:rPr>
          <w:rFonts w:ascii="Palatino Linotype" w:hAnsi="Palatino Linotype" w:cs="Arial"/>
        </w:rPr>
        <w:t xml:space="preserve"> </w:t>
      </w:r>
    </w:p>
    <w:p w14:paraId="171FCF69" w14:textId="77777777" w:rsidR="00226DF1" w:rsidRDefault="00226DF1" w:rsidP="00AE7144">
      <w:pPr>
        <w:tabs>
          <w:tab w:val="num" w:pos="-567"/>
        </w:tabs>
        <w:rPr>
          <w:rFonts w:ascii="Palatino Linotype" w:hAnsi="Palatino Linotype" w:cs="Arial"/>
        </w:rPr>
      </w:pPr>
    </w:p>
    <w:p w14:paraId="171FCF6A" w14:textId="77777777" w:rsidR="00226DF1" w:rsidRDefault="00AF5B48" w:rsidP="00AE7144">
      <w:pPr>
        <w:tabs>
          <w:tab w:val="num" w:pos="-567"/>
        </w:tabs>
        <w:rPr>
          <w:rFonts w:ascii="Palatino Linotype" w:hAnsi="Palatino Linotype" w:cs="Arial"/>
        </w:rPr>
      </w:pPr>
      <w:r w:rsidRPr="00AE7144">
        <w:rPr>
          <w:rFonts w:ascii="Palatino Linotype" w:hAnsi="Palatino Linotype" w:cs="Arial"/>
        </w:rPr>
        <w:t xml:space="preserve">In regard to the section on Financial Management (section </w:t>
      </w:r>
      <w:r w:rsidR="00B40042">
        <w:rPr>
          <w:rFonts w:ascii="Palatino Linotype" w:hAnsi="Palatino Linotype" w:cs="Arial"/>
        </w:rPr>
        <w:t>8</w:t>
      </w:r>
      <w:r w:rsidR="00E15270" w:rsidRPr="00AE7144">
        <w:rPr>
          <w:rFonts w:ascii="Palatino Linotype" w:hAnsi="Palatino Linotype" w:cs="Arial"/>
        </w:rPr>
        <w:t xml:space="preserve"> </w:t>
      </w:r>
      <w:r w:rsidRPr="00AE7144">
        <w:rPr>
          <w:rFonts w:ascii="Palatino Linotype" w:hAnsi="Palatino Linotype" w:cs="Arial"/>
        </w:rPr>
        <w:t xml:space="preserve">of the form), please </w:t>
      </w:r>
      <w:r w:rsidR="00967237">
        <w:rPr>
          <w:rFonts w:ascii="Palatino Linotype" w:hAnsi="Palatino Linotype" w:cs="Arial"/>
        </w:rPr>
        <w:t>note that grant</w:t>
      </w:r>
      <w:r w:rsidRPr="00AE7144">
        <w:rPr>
          <w:rFonts w:ascii="Palatino Linotype" w:hAnsi="Palatino Linotype" w:cs="Arial"/>
        </w:rPr>
        <w:t xml:space="preserve"> funding </w:t>
      </w:r>
      <w:r w:rsidR="00967237">
        <w:rPr>
          <w:rFonts w:ascii="Palatino Linotype" w:hAnsi="Palatino Linotype" w:cs="Arial"/>
        </w:rPr>
        <w:t>is committed ex</w:t>
      </w:r>
      <w:r w:rsidRPr="00AE7144">
        <w:rPr>
          <w:rFonts w:ascii="Palatino Linotype" w:hAnsi="Palatino Linotype" w:cs="Arial"/>
        </w:rPr>
        <w:t xml:space="preserve">clusive of GST. </w:t>
      </w:r>
    </w:p>
    <w:p w14:paraId="171FCF6B" w14:textId="77777777" w:rsidR="00226DF1" w:rsidRDefault="00226DF1" w:rsidP="00AE7144">
      <w:pPr>
        <w:tabs>
          <w:tab w:val="num" w:pos="-567"/>
        </w:tabs>
        <w:rPr>
          <w:rFonts w:ascii="Palatino Linotype" w:hAnsi="Palatino Linotype" w:cs="Arial"/>
        </w:rPr>
      </w:pPr>
    </w:p>
    <w:p w14:paraId="171FCF6C" w14:textId="77777777" w:rsidR="00202740" w:rsidRDefault="00D87969" w:rsidP="00D87969">
      <w:pPr>
        <w:tabs>
          <w:tab w:val="num" w:pos="-567"/>
        </w:tabs>
        <w:rPr>
          <w:rFonts w:ascii="Palatino Linotype" w:hAnsi="Palatino Linotype" w:cs="Arial"/>
        </w:rPr>
      </w:pPr>
      <w:r>
        <w:rPr>
          <w:rFonts w:ascii="Palatino Linotype" w:hAnsi="Palatino Linotype" w:cs="Arial"/>
        </w:rPr>
        <w:t>Grant recipients that are registered, required to be registered, or become registered for Goods and Services Tax (GST) will be required to provide valid tax invoices prior to any funding payments being made</w:t>
      </w:r>
      <w:r w:rsidR="00124791">
        <w:rPr>
          <w:rFonts w:ascii="Palatino Linotype" w:hAnsi="Palatino Linotype" w:cs="Arial"/>
        </w:rPr>
        <w:t xml:space="preserve"> where the funding payment needs to be grossed up for GST</w:t>
      </w:r>
      <w:r>
        <w:rPr>
          <w:rFonts w:ascii="Palatino Linotype" w:hAnsi="Palatino Linotype" w:cs="Arial"/>
        </w:rPr>
        <w:t xml:space="preserve">.  </w:t>
      </w:r>
    </w:p>
    <w:p w14:paraId="171FCF6D" w14:textId="77777777" w:rsidR="00202740" w:rsidRDefault="00202740" w:rsidP="00D87969">
      <w:pPr>
        <w:tabs>
          <w:tab w:val="num" w:pos="-567"/>
        </w:tabs>
        <w:rPr>
          <w:rFonts w:ascii="Palatino Linotype" w:hAnsi="Palatino Linotype" w:cs="Arial"/>
        </w:rPr>
      </w:pPr>
    </w:p>
    <w:p w14:paraId="171FCF6E" w14:textId="77777777" w:rsidR="00D87969" w:rsidRDefault="00124791" w:rsidP="00D87969">
      <w:pPr>
        <w:tabs>
          <w:tab w:val="num" w:pos="-567"/>
        </w:tabs>
        <w:rPr>
          <w:rFonts w:ascii="Palatino Linotype" w:hAnsi="Palatino Linotype" w:cs="Arial"/>
        </w:rPr>
      </w:pPr>
      <w:r>
        <w:rPr>
          <w:rFonts w:ascii="Palatino Linotype" w:hAnsi="Palatino Linotype" w:cs="Arial"/>
        </w:rPr>
        <w:t xml:space="preserve">Recipients should assess whether they will be liable for GST on receipt of the grant and must notify </w:t>
      </w:r>
      <w:r w:rsidR="00202740">
        <w:rPr>
          <w:rFonts w:ascii="Palatino Linotype" w:hAnsi="Palatino Linotype" w:cs="Arial"/>
        </w:rPr>
        <w:t xml:space="preserve">the Trust’s </w:t>
      </w:r>
      <w:r w:rsidR="00202740" w:rsidRPr="007B72C5">
        <w:rPr>
          <w:rFonts w:ascii="Palatino Linotype" w:hAnsi="Palatino Linotype" w:cs="Arial"/>
        </w:rPr>
        <w:t>P</w:t>
      </w:r>
      <w:r w:rsidRPr="007B72C5">
        <w:rPr>
          <w:rFonts w:ascii="Palatino Linotype" w:hAnsi="Palatino Linotype" w:cs="Arial"/>
        </w:rPr>
        <w:t xml:space="preserve">roject </w:t>
      </w:r>
      <w:r w:rsidR="00202740" w:rsidRPr="007B72C5">
        <w:rPr>
          <w:rFonts w:ascii="Palatino Linotype" w:hAnsi="Palatino Linotype" w:cs="Arial"/>
        </w:rPr>
        <w:t>O</w:t>
      </w:r>
      <w:r w:rsidRPr="007B72C5">
        <w:rPr>
          <w:rFonts w:ascii="Palatino Linotype" w:hAnsi="Palatino Linotype" w:cs="Arial"/>
        </w:rPr>
        <w:t>fficer</w:t>
      </w:r>
      <w:r w:rsidR="00202740" w:rsidRPr="007B72C5">
        <w:rPr>
          <w:rFonts w:ascii="Palatino Linotype" w:hAnsi="Palatino Linotype" w:cs="Arial"/>
        </w:rPr>
        <w:t>s</w:t>
      </w:r>
      <w:r>
        <w:rPr>
          <w:rFonts w:ascii="Palatino Linotype" w:hAnsi="Palatino Linotype" w:cs="Arial"/>
        </w:rPr>
        <w:t xml:space="preserve"> where GST is applicable.  </w:t>
      </w:r>
      <w:r w:rsidR="00D87969">
        <w:rPr>
          <w:rFonts w:ascii="Palatino Linotype" w:hAnsi="Palatino Linotype" w:cs="Arial"/>
        </w:rPr>
        <w:t>The Australian Business Number (ABN) of a grant recipient should also be included in a submitted funding application form.</w:t>
      </w:r>
    </w:p>
    <w:p w14:paraId="171FCF6F" w14:textId="77777777" w:rsidR="005572D8" w:rsidRPr="00AE7144" w:rsidRDefault="005572D8" w:rsidP="00AE7144">
      <w:pPr>
        <w:rPr>
          <w:rFonts w:ascii="Palatino Linotype" w:hAnsi="Palatino Linotype" w:cs="Arial"/>
          <w:b/>
        </w:rPr>
      </w:pPr>
    </w:p>
    <w:p w14:paraId="171FCF71" w14:textId="3F328E70" w:rsidR="00AF5B48" w:rsidRPr="00AE7144" w:rsidRDefault="00AF5B48" w:rsidP="00D34AD4">
      <w:pPr>
        <w:rPr>
          <w:rFonts w:ascii="Palatino Linotype" w:hAnsi="Palatino Linotype" w:cs="Arial"/>
          <w:b/>
        </w:rPr>
      </w:pPr>
      <w:r w:rsidRPr="00AE7144">
        <w:rPr>
          <w:rFonts w:ascii="Palatino Linotype" w:hAnsi="Palatino Linotype" w:cs="Arial"/>
          <w:b/>
        </w:rPr>
        <w:t>Submit application</w:t>
      </w:r>
    </w:p>
    <w:p w14:paraId="171FCF72" w14:textId="48193A24" w:rsidR="00AF5B48" w:rsidRDefault="00AF5B48" w:rsidP="00AE7144">
      <w:pPr>
        <w:tabs>
          <w:tab w:val="num" w:pos="-567"/>
        </w:tabs>
        <w:rPr>
          <w:rFonts w:ascii="Palatino Linotype" w:hAnsi="Palatino Linotype" w:cs="Arial"/>
        </w:rPr>
      </w:pPr>
      <w:r w:rsidRPr="00AE7144">
        <w:rPr>
          <w:rFonts w:ascii="Palatino Linotype" w:hAnsi="Palatino Linotype" w:cs="Arial"/>
        </w:rPr>
        <w:t xml:space="preserve">The </w:t>
      </w:r>
      <w:r w:rsidR="00226DF1">
        <w:rPr>
          <w:rFonts w:ascii="Palatino Linotype" w:hAnsi="Palatino Linotype" w:cs="Arial"/>
        </w:rPr>
        <w:t xml:space="preserve">Project Funding </w:t>
      </w:r>
      <w:r w:rsidRPr="00AE7144">
        <w:rPr>
          <w:rFonts w:ascii="Palatino Linotype" w:hAnsi="Palatino Linotype" w:cs="Arial"/>
        </w:rPr>
        <w:t xml:space="preserve">Application Form and supporting documentation should be submitted </w:t>
      </w:r>
      <w:r w:rsidR="00226DF1">
        <w:rPr>
          <w:rFonts w:ascii="Palatino Linotype" w:hAnsi="Palatino Linotype" w:cs="Arial"/>
        </w:rPr>
        <w:t xml:space="preserve">via email </w:t>
      </w:r>
      <w:r w:rsidRPr="00AE7144">
        <w:rPr>
          <w:rFonts w:ascii="Palatino Linotype" w:hAnsi="Palatino Linotype" w:cs="Arial"/>
        </w:rPr>
        <w:t>to:</w:t>
      </w:r>
    </w:p>
    <w:p w14:paraId="171FCF73" w14:textId="77777777" w:rsidR="00226DF1" w:rsidRPr="00AE7144" w:rsidRDefault="00226DF1" w:rsidP="00AE7144">
      <w:pPr>
        <w:tabs>
          <w:tab w:val="num" w:pos="-567"/>
        </w:tabs>
        <w:rPr>
          <w:rFonts w:ascii="Palatino Linotype" w:hAnsi="Palatino Linotype" w:cs="Arial"/>
        </w:rPr>
      </w:pPr>
    </w:p>
    <w:p w14:paraId="171FCF74" w14:textId="77777777" w:rsidR="001E4330" w:rsidRPr="00AE7144" w:rsidRDefault="001E4330" w:rsidP="00226DF1">
      <w:pPr>
        <w:tabs>
          <w:tab w:val="num" w:pos="-567"/>
        </w:tabs>
        <w:ind w:left="567"/>
        <w:rPr>
          <w:rFonts w:ascii="Palatino Linotype" w:hAnsi="Palatino Linotype" w:cs="Arial"/>
        </w:rPr>
      </w:pPr>
      <w:r w:rsidRPr="00AE7144">
        <w:rPr>
          <w:rFonts w:ascii="Palatino Linotype" w:hAnsi="Palatino Linotype" w:cs="Arial"/>
        </w:rPr>
        <w:t xml:space="preserve">Project Officer </w:t>
      </w:r>
    </w:p>
    <w:p w14:paraId="171FCF78" w14:textId="0C52DF62" w:rsidR="00AF5B48" w:rsidRDefault="00AF5B48" w:rsidP="00226DF1">
      <w:pPr>
        <w:ind w:left="567"/>
        <w:rPr>
          <w:rStyle w:val="Hyperlink"/>
          <w:rFonts w:ascii="Palatino Linotype" w:hAnsi="Palatino Linotype" w:cs="Arial"/>
        </w:rPr>
      </w:pPr>
      <w:r w:rsidRPr="00AE7144">
        <w:rPr>
          <w:rFonts w:ascii="Palatino Linotype" w:hAnsi="Palatino Linotype" w:cs="Arial"/>
        </w:rPr>
        <w:t xml:space="preserve">Email: </w:t>
      </w:r>
      <w:hyperlink r:id="rId15" w:history="1">
        <w:r w:rsidR="008C1142" w:rsidRPr="005F31D3">
          <w:rPr>
            <w:rStyle w:val="Hyperlink"/>
            <w:rFonts w:ascii="Palatino Linotype" w:hAnsi="Palatino Linotype" w:cs="Arial"/>
          </w:rPr>
          <w:t>cbt@planc.com.au</w:t>
        </w:r>
      </w:hyperlink>
    </w:p>
    <w:p w14:paraId="171FCF7B" w14:textId="77777777" w:rsidR="00202740" w:rsidRDefault="00202740" w:rsidP="00202740">
      <w:pPr>
        <w:tabs>
          <w:tab w:val="num" w:pos="-567"/>
        </w:tabs>
        <w:rPr>
          <w:rFonts w:ascii="Palatino Linotype" w:hAnsi="Palatino Linotype" w:cs="Arial"/>
        </w:rPr>
      </w:pPr>
    </w:p>
    <w:p w14:paraId="171FCF7C" w14:textId="77777777" w:rsidR="001E4330" w:rsidRPr="00202740" w:rsidRDefault="00DE31E0" w:rsidP="00202740">
      <w:pPr>
        <w:tabs>
          <w:tab w:val="num" w:pos="-567"/>
        </w:tabs>
        <w:rPr>
          <w:rFonts w:ascii="Palatino Linotype" w:hAnsi="Palatino Linotype" w:cs="Arial"/>
        </w:rPr>
      </w:pPr>
      <w:r w:rsidRPr="00AE7144">
        <w:rPr>
          <w:rFonts w:ascii="Palatino Linotype" w:hAnsi="Palatino Linotype" w:cs="Arial"/>
          <w:b/>
          <w:bCs/>
        </w:rPr>
        <w:t xml:space="preserve">When to apply </w:t>
      </w:r>
    </w:p>
    <w:p w14:paraId="4C2F5DC8" w14:textId="28526620" w:rsidR="00A86CDA" w:rsidRDefault="00A86CDA" w:rsidP="00AE7144">
      <w:pPr>
        <w:tabs>
          <w:tab w:val="num" w:pos="-567"/>
        </w:tabs>
        <w:autoSpaceDE w:val="0"/>
        <w:autoSpaceDN w:val="0"/>
        <w:adjustRightInd w:val="0"/>
        <w:rPr>
          <w:rFonts w:ascii="Palatino Linotype" w:hAnsi="Palatino Linotype" w:cs="Arial"/>
        </w:rPr>
      </w:pPr>
      <w:r w:rsidRPr="00A86CDA">
        <w:rPr>
          <w:rFonts w:ascii="Palatino Linotype" w:hAnsi="Palatino Linotype" w:cs="Arial"/>
        </w:rPr>
        <w:t>Applications can be made each quarter</w:t>
      </w:r>
      <w:r>
        <w:rPr>
          <w:rFonts w:ascii="Palatino Linotype" w:hAnsi="Palatino Linotype" w:cs="Arial"/>
        </w:rPr>
        <w:t xml:space="preserve"> for the quarterly board meeting. Applications </w:t>
      </w:r>
      <w:r w:rsidRPr="00A86CDA">
        <w:rPr>
          <w:rFonts w:ascii="Palatino Linotype" w:hAnsi="Palatino Linotype" w:cs="Arial"/>
        </w:rPr>
        <w:t>should reach the Project Officers two weeks in advance of the board meeting to be considered at the meeting (generally occurring in the third week of the month). Dates will be advised on the CBT Facebook page. Please contact the Project Officers if further assistance is required.</w:t>
      </w:r>
    </w:p>
    <w:p w14:paraId="171FCF7F" w14:textId="534A1798" w:rsidR="00DE31E0" w:rsidRPr="00A86CDA" w:rsidRDefault="00AF5B48" w:rsidP="00A86CDA">
      <w:pPr>
        <w:tabs>
          <w:tab w:val="num" w:pos="-567"/>
        </w:tabs>
        <w:autoSpaceDE w:val="0"/>
        <w:autoSpaceDN w:val="0"/>
        <w:adjustRightInd w:val="0"/>
        <w:rPr>
          <w:rFonts w:ascii="Palatino Linotype" w:hAnsi="Palatino Linotype" w:cs="Arial"/>
        </w:rPr>
        <w:sectPr w:rsidR="00DE31E0" w:rsidRPr="00A86CDA" w:rsidSect="00A5520B">
          <w:footerReference w:type="default" r:id="rId16"/>
          <w:pgSz w:w="11906" w:h="16838"/>
          <w:pgMar w:top="1134" w:right="1274" w:bottom="1276" w:left="1440" w:header="708" w:footer="500" w:gutter="0"/>
          <w:cols w:space="708"/>
          <w:docGrid w:linePitch="360"/>
        </w:sectPr>
      </w:pPr>
      <w:r w:rsidRPr="00AE7144">
        <w:rPr>
          <w:rFonts w:ascii="Palatino Linotype" w:hAnsi="Palatino Linotype" w:cs="Arial"/>
        </w:rPr>
        <w:t xml:space="preserve">The Trust’s Allocation and Investment Committee meets to assess applications at least four times a year.  Applications should reach the Project Officer </w:t>
      </w:r>
      <w:r w:rsidR="008F20DB" w:rsidRPr="00AE7144">
        <w:rPr>
          <w:rFonts w:ascii="Palatino Linotype" w:hAnsi="Palatino Linotype" w:cs="Arial"/>
        </w:rPr>
        <w:t>by the following dates to be considered in the appropriate meeting cycle for a timely response</w:t>
      </w:r>
      <w:r w:rsidR="00A86CDA">
        <w:rPr>
          <w:rFonts w:ascii="Palatino Linotype" w:hAnsi="Palatino Linotype" w:cs="Arial"/>
        </w:rPr>
        <w:t>:</w:t>
      </w:r>
    </w:p>
    <w:p w14:paraId="171FCF84" w14:textId="6FED8435" w:rsidR="00DE31E0" w:rsidRPr="00A86CDA" w:rsidRDefault="00DE31E0" w:rsidP="00A86CDA">
      <w:pPr>
        <w:tabs>
          <w:tab w:val="num" w:pos="-567"/>
        </w:tabs>
        <w:autoSpaceDE w:val="0"/>
        <w:autoSpaceDN w:val="0"/>
        <w:adjustRightInd w:val="0"/>
        <w:rPr>
          <w:rFonts w:ascii="Palatino Linotype" w:hAnsi="Palatino Linotype" w:cs="Arial"/>
        </w:rPr>
        <w:sectPr w:rsidR="00DE31E0" w:rsidRPr="00A86CDA" w:rsidSect="00DE31E0">
          <w:type w:val="continuous"/>
          <w:pgSz w:w="11906" w:h="16838"/>
          <w:pgMar w:top="1134" w:right="1274" w:bottom="1276" w:left="1440" w:header="708" w:footer="500" w:gutter="0"/>
          <w:cols w:num="2" w:space="708"/>
          <w:docGrid w:linePitch="360"/>
        </w:sectPr>
      </w:pPr>
    </w:p>
    <w:p w14:paraId="171FCF85" w14:textId="77777777" w:rsidR="00DE31E0" w:rsidRDefault="00DE31E0" w:rsidP="00AE7144">
      <w:pPr>
        <w:tabs>
          <w:tab w:val="num" w:pos="-567"/>
        </w:tabs>
        <w:rPr>
          <w:rFonts w:ascii="Palatino Linotype" w:hAnsi="Palatino Linotype" w:cs="Arial"/>
          <w:b/>
          <w:bCs/>
        </w:rPr>
      </w:pPr>
    </w:p>
    <w:p w14:paraId="023E7AED" w14:textId="77777777" w:rsidR="00A86CDA" w:rsidRDefault="00A86CDA" w:rsidP="00AE7144">
      <w:pPr>
        <w:tabs>
          <w:tab w:val="num" w:pos="-567"/>
        </w:tabs>
        <w:rPr>
          <w:rFonts w:ascii="Palatino Linotype" w:hAnsi="Palatino Linotype" w:cs="Arial"/>
          <w:b/>
          <w:bCs/>
        </w:rPr>
      </w:pPr>
    </w:p>
    <w:p w14:paraId="0DDF3359" w14:textId="77777777" w:rsidR="00A86CDA" w:rsidRDefault="00A86CDA" w:rsidP="00AE7144">
      <w:pPr>
        <w:tabs>
          <w:tab w:val="num" w:pos="-567"/>
        </w:tabs>
        <w:rPr>
          <w:rFonts w:ascii="Palatino Linotype" w:hAnsi="Palatino Linotype" w:cs="Arial"/>
          <w:b/>
          <w:bCs/>
        </w:rPr>
      </w:pPr>
    </w:p>
    <w:p w14:paraId="08FA3C9A" w14:textId="77777777" w:rsidR="00A86CDA" w:rsidRDefault="00A86CDA" w:rsidP="00AE7144">
      <w:pPr>
        <w:tabs>
          <w:tab w:val="num" w:pos="-567"/>
        </w:tabs>
        <w:rPr>
          <w:rFonts w:ascii="Palatino Linotype" w:hAnsi="Palatino Linotype" w:cs="Arial"/>
          <w:b/>
          <w:bCs/>
        </w:rPr>
      </w:pPr>
    </w:p>
    <w:p w14:paraId="559F2594" w14:textId="77777777" w:rsidR="00A86CDA" w:rsidRPr="00AE7144" w:rsidRDefault="00A86CDA" w:rsidP="00AE7144">
      <w:pPr>
        <w:tabs>
          <w:tab w:val="num" w:pos="-567"/>
        </w:tabs>
        <w:rPr>
          <w:rFonts w:ascii="Palatino Linotype" w:hAnsi="Palatino Linotype" w:cs="Arial"/>
          <w:b/>
          <w:bCs/>
        </w:rPr>
      </w:pPr>
    </w:p>
    <w:p w14:paraId="171FCF86" w14:textId="77777777" w:rsidR="00AF5B48" w:rsidRPr="00AE7144" w:rsidRDefault="001E4330" w:rsidP="00AE7144">
      <w:pPr>
        <w:tabs>
          <w:tab w:val="num" w:pos="-567"/>
        </w:tabs>
        <w:rPr>
          <w:rFonts w:ascii="Palatino Linotype" w:hAnsi="Palatino Linotype" w:cs="Arial"/>
          <w:b/>
          <w:bCs/>
        </w:rPr>
      </w:pPr>
      <w:r w:rsidRPr="00AE7144">
        <w:rPr>
          <w:rFonts w:ascii="Palatino Linotype" w:hAnsi="Palatino Linotype" w:cs="Arial"/>
          <w:b/>
          <w:bCs/>
        </w:rPr>
        <w:lastRenderedPageBreak/>
        <w:t>Assessment of Applications</w:t>
      </w:r>
    </w:p>
    <w:p w14:paraId="171FCF87" w14:textId="77777777" w:rsidR="00AF5B48" w:rsidRPr="00AE7144" w:rsidRDefault="00AF5B48" w:rsidP="00AE7144">
      <w:pPr>
        <w:tabs>
          <w:tab w:val="num" w:pos="-567"/>
        </w:tabs>
        <w:autoSpaceDE w:val="0"/>
        <w:autoSpaceDN w:val="0"/>
        <w:adjustRightInd w:val="0"/>
        <w:rPr>
          <w:rFonts w:ascii="Palatino Linotype" w:hAnsi="Palatino Linotype" w:cs="Arial"/>
        </w:rPr>
      </w:pPr>
      <w:r w:rsidRPr="00AE7144">
        <w:rPr>
          <w:rFonts w:ascii="Palatino Linotype" w:hAnsi="Palatino Linotype" w:cs="Arial"/>
        </w:rPr>
        <w:t>The procedure for assessing applications is as follows:</w:t>
      </w:r>
    </w:p>
    <w:p w14:paraId="171FCF88" w14:textId="77777777" w:rsidR="00AF5B48" w:rsidRPr="00AE7144" w:rsidRDefault="00AF5B48" w:rsidP="00AE7144">
      <w:pPr>
        <w:tabs>
          <w:tab w:val="num" w:pos="-567"/>
        </w:tabs>
        <w:autoSpaceDE w:val="0"/>
        <w:autoSpaceDN w:val="0"/>
        <w:adjustRightInd w:val="0"/>
        <w:rPr>
          <w:rFonts w:ascii="Palatino Linotype" w:hAnsi="Palatino Linotype" w:cs="Arial"/>
        </w:rPr>
      </w:pPr>
    </w:p>
    <w:p w14:paraId="171FCF89" w14:textId="77777777" w:rsidR="00226DF1" w:rsidRDefault="00AF5B48" w:rsidP="00226DF1">
      <w:pPr>
        <w:pStyle w:val="ListParagraph"/>
        <w:numPr>
          <w:ilvl w:val="0"/>
          <w:numId w:val="11"/>
        </w:numPr>
        <w:autoSpaceDE w:val="0"/>
        <w:autoSpaceDN w:val="0"/>
        <w:adjustRightInd w:val="0"/>
        <w:spacing w:after="120"/>
        <w:rPr>
          <w:rFonts w:ascii="Palatino Linotype" w:hAnsi="Palatino Linotype" w:cs="Arial"/>
          <w:sz w:val="22"/>
          <w:szCs w:val="22"/>
        </w:rPr>
      </w:pPr>
      <w:r w:rsidRPr="00226DF1">
        <w:rPr>
          <w:rFonts w:ascii="Palatino Linotype" w:hAnsi="Palatino Linotype" w:cs="Arial"/>
          <w:sz w:val="22"/>
          <w:szCs w:val="22"/>
        </w:rPr>
        <w:t>Application is received by the Project Officer</w:t>
      </w:r>
    </w:p>
    <w:p w14:paraId="171FCF8A" w14:textId="77777777" w:rsidR="00226DF1" w:rsidRPr="00226DF1" w:rsidRDefault="00226DF1" w:rsidP="00226DF1">
      <w:pPr>
        <w:pStyle w:val="ListParagraph"/>
        <w:autoSpaceDE w:val="0"/>
        <w:autoSpaceDN w:val="0"/>
        <w:adjustRightInd w:val="0"/>
        <w:spacing w:after="120"/>
        <w:ind w:left="714"/>
        <w:rPr>
          <w:rFonts w:ascii="Palatino Linotype" w:hAnsi="Palatino Linotype" w:cs="Arial"/>
          <w:sz w:val="22"/>
          <w:szCs w:val="22"/>
        </w:rPr>
      </w:pPr>
    </w:p>
    <w:p w14:paraId="171FCF8B" w14:textId="2D1D1452" w:rsidR="00AF5B48" w:rsidRPr="00226DF1" w:rsidRDefault="00AF5B48" w:rsidP="00226DF1">
      <w:pPr>
        <w:pStyle w:val="ListParagraph"/>
        <w:numPr>
          <w:ilvl w:val="0"/>
          <w:numId w:val="11"/>
        </w:numPr>
        <w:tabs>
          <w:tab w:val="num" w:pos="-567"/>
        </w:tabs>
        <w:autoSpaceDE w:val="0"/>
        <w:autoSpaceDN w:val="0"/>
        <w:adjustRightInd w:val="0"/>
        <w:spacing w:after="120"/>
        <w:rPr>
          <w:rFonts w:ascii="Palatino Linotype" w:hAnsi="Palatino Linotype" w:cs="Arial"/>
          <w:sz w:val="22"/>
          <w:szCs w:val="22"/>
        </w:rPr>
      </w:pPr>
      <w:r w:rsidRPr="00226DF1">
        <w:rPr>
          <w:rFonts w:ascii="Palatino Linotype" w:hAnsi="Palatino Linotype" w:cs="Arial"/>
          <w:sz w:val="22"/>
          <w:szCs w:val="22"/>
        </w:rPr>
        <w:t xml:space="preserve">Application will be recorded and written notification (email) sent confirming receipt of the application. </w:t>
      </w:r>
    </w:p>
    <w:p w14:paraId="171FCF8C" w14:textId="77777777" w:rsidR="00226DF1" w:rsidRDefault="00226DF1" w:rsidP="00226DF1">
      <w:pPr>
        <w:pStyle w:val="ListParagraph"/>
        <w:autoSpaceDE w:val="0"/>
        <w:autoSpaceDN w:val="0"/>
        <w:adjustRightInd w:val="0"/>
        <w:spacing w:after="120"/>
        <w:ind w:left="714"/>
        <w:rPr>
          <w:rFonts w:ascii="Palatino Linotype" w:hAnsi="Palatino Linotype" w:cs="Arial"/>
          <w:sz w:val="22"/>
          <w:szCs w:val="22"/>
        </w:rPr>
      </w:pPr>
    </w:p>
    <w:p w14:paraId="171FCF8D" w14:textId="77777777" w:rsidR="00AF5B48" w:rsidRPr="00AE7144" w:rsidRDefault="00AF5B48" w:rsidP="00226DF1">
      <w:pPr>
        <w:pStyle w:val="ListParagraph"/>
        <w:numPr>
          <w:ilvl w:val="0"/>
          <w:numId w:val="11"/>
        </w:numPr>
        <w:autoSpaceDE w:val="0"/>
        <w:autoSpaceDN w:val="0"/>
        <w:adjustRightInd w:val="0"/>
        <w:spacing w:after="120"/>
        <w:rPr>
          <w:rFonts w:ascii="Palatino Linotype" w:hAnsi="Palatino Linotype" w:cs="Arial"/>
          <w:sz w:val="22"/>
          <w:szCs w:val="22"/>
        </w:rPr>
      </w:pPr>
      <w:r w:rsidRPr="00AE7144">
        <w:rPr>
          <w:rFonts w:ascii="Palatino Linotype" w:hAnsi="Palatino Linotype" w:cs="Arial"/>
          <w:sz w:val="22"/>
          <w:szCs w:val="22"/>
        </w:rPr>
        <w:t xml:space="preserve">Initial assessment is made by the Project Officer to ensure that the application has been completed satisfactorily, meets the guidelines and is accompanied by the appropriate documentation. Further information may be sought from the organisation making the </w:t>
      </w:r>
      <w:r w:rsidR="00226DF1">
        <w:rPr>
          <w:rFonts w:ascii="Palatino Linotype" w:hAnsi="Palatino Linotype" w:cs="Arial"/>
          <w:sz w:val="22"/>
          <w:szCs w:val="22"/>
        </w:rPr>
        <w:t>s</w:t>
      </w:r>
      <w:r w:rsidRPr="00AE7144">
        <w:rPr>
          <w:rFonts w:ascii="Palatino Linotype" w:hAnsi="Palatino Linotype" w:cs="Arial"/>
          <w:sz w:val="22"/>
          <w:szCs w:val="22"/>
        </w:rPr>
        <w:t>ubmission.</w:t>
      </w:r>
    </w:p>
    <w:p w14:paraId="171FCF8E" w14:textId="77777777" w:rsidR="00226DF1" w:rsidRDefault="00226DF1" w:rsidP="00226DF1">
      <w:pPr>
        <w:pStyle w:val="ListParagraph"/>
        <w:autoSpaceDE w:val="0"/>
        <w:autoSpaceDN w:val="0"/>
        <w:adjustRightInd w:val="0"/>
        <w:spacing w:after="120"/>
        <w:ind w:left="714"/>
        <w:rPr>
          <w:rFonts w:ascii="Palatino Linotype" w:hAnsi="Palatino Linotype" w:cs="Arial"/>
          <w:sz w:val="22"/>
          <w:szCs w:val="22"/>
        </w:rPr>
      </w:pPr>
    </w:p>
    <w:p w14:paraId="171FCF8F" w14:textId="68904571" w:rsidR="00AF5B48" w:rsidRPr="00AE7144" w:rsidRDefault="00AF5B48" w:rsidP="00226DF1">
      <w:pPr>
        <w:pStyle w:val="ListParagraph"/>
        <w:numPr>
          <w:ilvl w:val="0"/>
          <w:numId w:val="11"/>
        </w:numPr>
        <w:autoSpaceDE w:val="0"/>
        <w:autoSpaceDN w:val="0"/>
        <w:adjustRightInd w:val="0"/>
        <w:spacing w:after="120"/>
        <w:rPr>
          <w:rFonts w:ascii="Palatino Linotype" w:hAnsi="Palatino Linotype" w:cs="Arial"/>
          <w:sz w:val="22"/>
          <w:szCs w:val="22"/>
        </w:rPr>
      </w:pPr>
      <w:r w:rsidRPr="00AE7144">
        <w:rPr>
          <w:rFonts w:ascii="Palatino Linotype" w:hAnsi="Palatino Linotype" w:cs="Arial"/>
          <w:sz w:val="22"/>
          <w:szCs w:val="22"/>
        </w:rPr>
        <w:t xml:space="preserve">Applications </w:t>
      </w:r>
      <w:r w:rsidR="00E77E5C">
        <w:rPr>
          <w:rFonts w:ascii="Palatino Linotype" w:hAnsi="Palatino Linotype" w:cs="Arial"/>
          <w:sz w:val="22"/>
          <w:szCs w:val="22"/>
        </w:rPr>
        <w:t xml:space="preserve">and recommendations </w:t>
      </w:r>
      <w:r w:rsidRPr="00AE7144">
        <w:rPr>
          <w:rFonts w:ascii="Palatino Linotype" w:hAnsi="Palatino Linotype" w:cs="Arial"/>
          <w:sz w:val="22"/>
          <w:szCs w:val="22"/>
        </w:rPr>
        <w:t xml:space="preserve">are forwarded </w:t>
      </w:r>
      <w:r w:rsidR="00A723B8">
        <w:rPr>
          <w:rFonts w:ascii="Palatino Linotype" w:hAnsi="Palatino Linotype" w:cs="Arial"/>
          <w:sz w:val="22"/>
          <w:szCs w:val="22"/>
        </w:rPr>
        <w:t xml:space="preserve">by the Project Officer </w:t>
      </w:r>
      <w:r w:rsidRPr="00AE7144">
        <w:rPr>
          <w:rFonts w:ascii="Palatino Linotype" w:hAnsi="Palatino Linotype" w:cs="Arial"/>
          <w:sz w:val="22"/>
          <w:szCs w:val="22"/>
        </w:rPr>
        <w:t>to the Trust Board in relation to applications to be funded.</w:t>
      </w:r>
    </w:p>
    <w:p w14:paraId="171FCF90" w14:textId="77777777" w:rsidR="00226DF1" w:rsidRDefault="00226DF1" w:rsidP="00226DF1">
      <w:pPr>
        <w:pStyle w:val="ListParagraph"/>
        <w:autoSpaceDE w:val="0"/>
        <w:autoSpaceDN w:val="0"/>
        <w:adjustRightInd w:val="0"/>
        <w:spacing w:after="120"/>
        <w:ind w:left="714"/>
        <w:rPr>
          <w:rFonts w:ascii="Palatino Linotype" w:hAnsi="Palatino Linotype" w:cs="Arial"/>
          <w:sz w:val="22"/>
          <w:szCs w:val="22"/>
        </w:rPr>
      </w:pPr>
    </w:p>
    <w:p w14:paraId="171FCF91" w14:textId="632034E8" w:rsidR="00AF5B48" w:rsidRPr="00AE7144" w:rsidRDefault="00AF5B48" w:rsidP="00226DF1">
      <w:pPr>
        <w:pStyle w:val="ListParagraph"/>
        <w:numPr>
          <w:ilvl w:val="0"/>
          <w:numId w:val="11"/>
        </w:numPr>
        <w:autoSpaceDE w:val="0"/>
        <w:autoSpaceDN w:val="0"/>
        <w:adjustRightInd w:val="0"/>
        <w:spacing w:after="120"/>
        <w:rPr>
          <w:rFonts w:ascii="Palatino Linotype" w:hAnsi="Palatino Linotype" w:cs="Arial"/>
          <w:sz w:val="22"/>
          <w:szCs w:val="22"/>
        </w:rPr>
      </w:pPr>
      <w:r w:rsidRPr="00AE7144">
        <w:rPr>
          <w:rFonts w:ascii="Palatino Linotype" w:hAnsi="Palatino Linotype" w:cs="Arial"/>
          <w:sz w:val="22"/>
          <w:szCs w:val="22"/>
        </w:rPr>
        <w:t xml:space="preserve">The Trust Board will </w:t>
      </w:r>
      <w:r w:rsidR="00A723B8">
        <w:rPr>
          <w:rFonts w:ascii="Palatino Linotype" w:hAnsi="Palatino Linotype" w:cs="Arial"/>
          <w:sz w:val="22"/>
          <w:szCs w:val="22"/>
        </w:rPr>
        <w:t>discuss the proposed projects</w:t>
      </w:r>
      <w:r w:rsidR="00823741">
        <w:rPr>
          <w:rFonts w:ascii="Palatino Linotype" w:hAnsi="Palatino Linotype" w:cs="Arial"/>
          <w:sz w:val="22"/>
          <w:szCs w:val="22"/>
        </w:rPr>
        <w:t xml:space="preserve">, </w:t>
      </w:r>
      <w:r w:rsidRPr="00AE7144">
        <w:rPr>
          <w:rFonts w:ascii="Palatino Linotype" w:hAnsi="Palatino Linotype" w:cs="Arial"/>
          <w:sz w:val="22"/>
          <w:szCs w:val="22"/>
        </w:rPr>
        <w:t xml:space="preserve">review all recommendations from the </w:t>
      </w:r>
      <w:r w:rsidR="00842AFC">
        <w:rPr>
          <w:rFonts w:ascii="Palatino Linotype" w:hAnsi="Palatino Linotype" w:cs="Arial"/>
          <w:sz w:val="22"/>
          <w:szCs w:val="22"/>
        </w:rPr>
        <w:t xml:space="preserve">Project Officer </w:t>
      </w:r>
      <w:r w:rsidRPr="00AE7144">
        <w:rPr>
          <w:rFonts w:ascii="Palatino Linotype" w:hAnsi="Palatino Linotype" w:cs="Arial"/>
          <w:sz w:val="22"/>
          <w:szCs w:val="22"/>
        </w:rPr>
        <w:t>and make final decisions in relation to applications to be funded.</w:t>
      </w:r>
    </w:p>
    <w:p w14:paraId="171FCF92" w14:textId="77777777" w:rsidR="00226DF1" w:rsidRDefault="00226DF1" w:rsidP="00226DF1">
      <w:pPr>
        <w:pStyle w:val="ListParagraph"/>
        <w:autoSpaceDE w:val="0"/>
        <w:autoSpaceDN w:val="0"/>
        <w:adjustRightInd w:val="0"/>
        <w:spacing w:after="120"/>
        <w:ind w:left="714"/>
        <w:rPr>
          <w:rFonts w:ascii="Palatino Linotype" w:hAnsi="Palatino Linotype" w:cs="Arial"/>
          <w:sz w:val="22"/>
          <w:szCs w:val="22"/>
        </w:rPr>
      </w:pPr>
    </w:p>
    <w:p w14:paraId="171FCF93" w14:textId="675D6F0D" w:rsidR="00AF5B48" w:rsidRPr="00AE7144" w:rsidRDefault="00AF5B48" w:rsidP="00226DF1">
      <w:pPr>
        <w:pStyle w:val="ListParagraph"/>
        <w:numPr>
          <w:ilvl w:val="0"/>
          <w:numId w:val="11"/>
        </w:numPr>
        <w:autoSpaceDE w:val="0"/>
        <w:autoSpaceDN w:val="0"/>
        <w:adjustRightInd w:val="0"/>
        <w:spacing w:after="120"/>
        <w:rPr>
          <w:rFonts w:ascii="Palatino Linotype" w:hAnsi="Palatino Linotype" w:cs="Arial"/>
          <w:sz w:val="22"/>
          <w:szCs w:val="22"/>
        </w:rPr>
      </w:pPr>
      <w:r w:rsidRPr="00AE7144">
        <w:rPr>
          <w:rFonts w:ascii="Palatino Linotype" w:hAnsi="Palatino Linotype" w:cs="Arial"/>
          <w:sz w:val="22"/>
          <w:szCs w:val="22"/>
        </w:rPr>
        <w:t xml:space="preserve">Applicants will receive a response within approximately </w:t>
      </w:r>
      <w:r w:rsidR="005238AE">
        <w:rPr>
          <w:rFonts w:ascii="Palatino Linotype" w:hAnsi="Palatino Linotype" w:cs="Arial"/>
          <w:sz w:val="22"/>
          <w:szCs w:val="22"/>
        </w:rPr>
        <w:t xml:space="preserve">three </w:t>
      </w:r>
      <w:r w:rsidRPr="00AE7144">
        <w:rPr>
          <w:rFonts w:ascii="Palatino Linotype" w:hAnsi="Palatino Linotype" w:cs="Arial"/>
          <w:sz w:val="22"/>
          <w:szCs w:val="22"/>
        </w:rPr>
        <w:t xml:space="preserve">weeks of </w:t>
      </w:r>
      <w:r w:rsidR="005238AE">
        <w:rPr>
          <w:rFonts w:ascii="Palatino Linotype" w:hAnsi="Palatino Linotype" w:cs="Arial"/>
          <w:sz w:val="22"/>
          <w:szCs w:val="22"/>
        </w:rPr>
        <w:t xml:space="preserve">the board meeting. </w:t>
      </w:r>
    </w:p>
    <w:p w14:paraId="171FCF94" w14:textId="77777777" w:rsidR="00226DF1" w:rsidRDefault="00226DF1" w:rsidP="00226DF1">
      <w:pPr>
        <w:pStyle w:val="ListParagraph"/>
        <w:autoSpaceDE w:val="0"/>
        <w:autoSpaceDN w:val="0"/>
        <w:adjustRightInd w:val="0"/>
        <w:spacing w:after="120"/>
        <w:ind w:left="714"/>
        <w:rPr>
          <w:rFonts w:ascii="Palatino Linotype" w:hAnsi="Palatino Linotype" w:cs="Arial"/>
          <w:sz w:val="22"/>
          <w:szCs w:val="22"/>
        </w:rPr>
      </w:pPr>
    </w:p>
    <w:p w14:paraId="171FCF95" w14:textId="77777777" w:rsidR="00AF5B48" w:rsidRPr="00AE7144" w:rsidRDefault="00AF5B48" w:rsidP="00226DF1">
      <w:pPr>
        <w:pStyle w:val="ListParagraph"/>
        <w:numPr>
          <w:ilvl w:val="0"/>
          <w:numId w:val="11"/>
        </w:numPr>
        <w:autoSpaceDE w:val="0"/>
        <w:autoSpaceDN w:val="0"/>
        <w:adjustRightInd w:val="0"/>
        <w:spacing w:after="120"/>
        <w:rPr>
          <w:rFonts w:ascii="Palatino Linotype" w:hAnsi="Palatino Linotype" w:cs="Arial"/>
          <w:sz w:val="22"/>
          <w:szCs w:val="22"/>
        </w:rPr>
      </w:pPr>
      <w:r w:rsidRPr="00AE7144">
        <w:rPr>
          <w:rFonts w:ascii="Palatino Linotype" w:hAnsi="Palatino Linotype" w:cs="Arial"/>
          <w:sz w:val="22"/>
          <w:szCs w:val="22"/>
        </w:rPr>
        <w:t xml:space="preserve">Successful applicants will be required to enter a Funding Agreement with the Trust which agrees to the commitment of grant funding in return for the delivery of the approved project and a defined set of Key Performance Indicators. </w:t>
      </w:r>
    </w:p>
    <w:p w14:paraId="171FCF96" w14:textId="77777777" w:rsidR="00160902" w:rsidRDefault="00160902" w:rsidP="009B226F">
      <w:pPr>
        <w:rPr>
          <w:rFonts w:ascii="Palatino Linotype" w:hAnsi="Palatino Linotype" w:cs="Arial"/>
          <w:b/>
          <w:bCs/>
        </w:rPr>
      </w:pPr>
    </w:p>
    <w:p w14:paraId="171FCF97" w14:textId="77777777" w:rsidR="00AF5B48" w:rsidRPr="00AE7144" w:rsidRDefault="00160902" w:rsidP="009B226F">
      <w:pPr>
        <w:rPr>
          <w:rFonts w:ascii="Palatino Linotype" w:hAnsi="Palatino Linotype" w:cs="Arial"/>
          <w:b/>
          <w:bCs/>
        </w:rPr>
      </w:pPr>
      <w:r>
        <w:rPr>
          <w:rFonts w:ascii="Palatino Linotype" w:hAnsi="Palatino Linotype" w:cs="Arial"/>
          <w:b/>
          <w:bCs/>
        </w:rPr>
        <w:t>M</w:t>
      </w:r>
      <w:r w:rsidR="00341AD1" w:rsidRPr="00AE7144">
        <w:rPr>
          <w:rFonts w:ascii="Palatino Linotype" w:hAnsi="Palatino Linotype" w:cs="Arial"/>
          <w:b/>
          <w:bCs/>
        </w:rPr>
        <w:t xml:space="preserve">ORE INFORMATION </w:t>
      </w:r>
    </w:p>
    <w:p w14:paraId="171FCF98" w14:textId="77777777" w:rsidR="00AF5B48" w:rsidRPr="00AE7144" w:rsidRDefault="00AF5B48" w:rsidP="00AE7144">
      <w:pPr>
        <w:pStyle w:val="ListParagraph"/>
        <w:tabs>
          <w:tab w:val="num" w:pos="-567"/>
        </w:tabs>
        <w:autoSpaceDE w:val="0"/>
        <w:autoSpaceDN w:val="0"/>
        <w:adjustRightInd w:val="0"/>
        <w:ind w:left="426"/>
        <w:rPr>
          <w:rFonts w:ascii="Palatino Linotype" w:hAnsi="Palatino Linotype" w:cs="Arial"/>
          <w:b/>
          <w:bCs/>
          <w:sz w:val="22"/>
          <w:szCs w:val="22"/>
        </w:rPr>
      </w:pPr>
    </w:p>
    <w:p w14:paraId="171FCF99" w14:textId="77777777" w:rsidR="00AF5B48" w:rsidRPr="00AE7144" w:rsidRDefault="00AF5B48" w:rsidP="00AE7144">
      <w:pPr>
        <w:tabs>
          <w:tab w:val="num" w:pos="-567"/>
        </w:tabs>
        <w:rPr>
          <w:rFonts w:ascii="Palatino Linotype" w:hAnsi="Palatino Linotype" w:cs="Arial"/>
        </w:rPr>
      </w:pPr>
      <w:r w:rsidRPr="00AE7144">
        <w:rPr>
          <w:rFonts w:ascii="Palatino Linotype" w:hAnsi="Palatino Linotype" w:cs="Arial"/>
        </w:rPr>
        <w:t xml:space="preserve">For more information on the McArthur River Mine Community Benefits Trust please contact the Project Officers who are appointed by MRM: </w:t>
      </w:r>
    </w:p>
    <w:p w14:paraId="171FCF9A" w14:textId="77777777" w:rsidR="00AF5B48" w:rsidRPr="00AE7144" w:rsidRDefault="00AF5B48" w:rsidP="00AE7144">
      <w:pPr>
        <w:tabs>
          <w:tab w:val="num" w:pos="-567"/>
        </w:tabs>
        <w:rPr>
          <w:rFonts w:ascii="Palatino Linotype" w:hAnsi="Palatino Linotype" w:cs="Arial"/>
        </w:rPr>
      </w:pPr>
    </w:p>
    <w:p w14:paraId="171FCF9B" w14:textId="054FCCFF" w:rsidR="00AF5B48" w:rsidRDefault="00C00B83" w:rsidP="00AE7144">
      <w:pPr>
        <w:tabs>
          <w:tab w:val="num" w:pos="-567"/>
        </w:tabs>
        <w:rPr>
          <w:rFonts w:ascii="Palatino Linotype" w:hAnsi="Palatino Linotype" w:cs="Arial"/>
          <w:b/>
        </w:rPr>
      </w:pPr>
      <w:r>
        <w:rPr>
          <w:rFonts w:ascii="Palatino Linotype" w:hAnsi="Palatino Linotype" w:cs="Arial"/>
          <w:b/>
        </w:rPr>
        <w:t>Plan C</w:t>
      </w:r>
      <w:r w:rsidR="00AF5B48" w:rsidRPr="00AE7144">
        <w:rPr>
          <w:rFonts w:ascii="Palatino Linotype" w:hAnsi="Palatino Linotype" w:cs="Arial"/>
          <w:b/>
        </w:rPr>
        <w:t xml:space="preserve"> </w:t>
      </w:r>
    </w:p>
    <w:p w14:paraId="171FCF9D" w14:textId="4D6879BF" w:rsidR="006E5524" w:rsidRPr="00AE7144" w:rsidRDefault="00C00B83" w:rsidP="00AE7144">
      <w:pPr>
        <w:ind w:left="993" w:hanging="993"/>
        <w:rPr>
          <w:rFonts w:ascii="Palatino Linotype" w:hAnsi="Palatino Linotype"/>
        </w:rPr>
      </w:pPr>
      <w:r>
        <w:rPr>
          <w:rFonts w:ascii="Palatino Linotype" w:hAnsi="Palatino Linotype"/>
        </w:rPr>
        <w:t>Jim Gleeson</w:t>
      </w:r>
      <w:r w:rsidR="006E5524" w:rsidRPr="00AE7144">
        <w:rPr>
          <w:rFonts w:ascii="Palatino Linotype" w:hAnsi="Palatino Linotype"/>
        </w:rPr>
        <w:t>:</w:t>
      </w:r>
      <w:r>
        <w:rPr>
          <w:rFonts w:ascii="Palatino Linotype" w:hAnsi="Palatino Linotype"/>
        </w:rPr>
        <w:tab/>
      </w:r>
      <w:r w:rsidR="006E5524" w:rsidRPr="00AE7144">
        <w:rPr>
          <w:rFonts w:ascii="Palatino Linotype" w:hAnsi="Palatino Linotype"/>
        </w:rPr>
        <w:tab/>
      </w:r>
      <w:r>
        <w:rPr>
          <w:rFonts w:ascii="Palatino Linotype" w:hAnsi="Palatino Linotype" w:cs="Arial"/>
          <w:bCs/>
        </w:rPr>
        <w:t>0422 794 072</w:t>
      </w:r>
    </w:p>
    <w:p w14:paraId="171FCF9F" w14:textId="56FEE7D5" w:rsidR="00AF5B48" w:rsidRPr="00AE7144" w:rsidRDefault="00AF5B48" w:rsidP="00AE7144">
      <w:pPr>
        <w:tabs>
          <w:tab w:val="num" w:pos="-567"/>
        </w:tabs>
        <w:rPr>
          <w:rFonts w:ascii="Palatino Linotype" w:hAnsi="Palatino Linotype" w:cs="Arial"/>
        </w:rPr>
      </w:pPr>
      <w:r w:rsidRPr="00AE7144">
        <w:rPr>
          <w:rFonts w:ascii="Palatino Linotype" w:hAnsi="Palatino Linotype" w:cs="Arial"/>
        </w:rPr>
        <w:t>Email</w:t>
      </w:r>
      <w:r w:rsidR="006333F1">
        <w:rPr>
          <w:rFonts w:ascii="Palatino Linotype" w:hAnsi="Palatino Linotype" w:cs="Arial"/>
        </w:rPr>
        <w:t>:</w:t>
      </w:r>
      <w:r w:rsidR="006333F1">
        <w:rPr>
          <w:rFonts w:ascii="Palatino Linotype" w:hAnsi="Palatino Linotype" w:cs="Arial"/>
        </w:rPr>
        <w:tab/>
      </w:r>
      <w:r w:rsidR="006333F1">
        <w:rPr>
          <w:rFonts w:ascii="Palatino Linotype" w:hAnsi="Palatino Linotype" w:cs="Arial"/>
        </w:rPr>
        <w:tab/>
      </w:r>
      <w:r w:rsidR="006333F1">
        <w:rPr>
          <w:rFonts w:ascii="Palatino Linotype" w:hAnsi="Palatino Linotype" w:cs="Arial"/>
        </w:rPr>
        <w:tab/>
      </w:r>
      <w:hyperlink r:id="rId17" w:history="1">
        <w:r w:rsidR="00C00B83" w:rsidRPr="005F31D3">
          <w:rPr>
            <w:rStyle w:val="Hyperlink"/>
            <w:rFonts w:ascii="Palatino Linotype" w:hAnsi="Palatino Linotype" w:cs="Arial"/>
          </w:rPr>
          <w:t>cbt@planc.com.au</w:t>
        </w:r>
      </w:hyperlink>
    </w:p>
    <w:p w14:paraId="171FCFA1" w14:textId="5818DB86" w:rsidR="008F20DB" w:rsidRPr="00AE7144" w:rsidRDefault="008F20DB" w:rsidP="00AE7144">
      <w:pPr>
        <w:tabs>
          <w:tab w:val="num" w:pos="-567"/>
        </w:tabs>
        <w:rPr>
          <w:rFonts w:ascii="Palatino Linotype" w:hAnsi="Palatino Linotype" w:cs="Arial"/>
          <w:i/>
        </w:rPr>
      </w:pPr>
    </w:p>
    <w:sectPr w:rsidR="008F20DB" w:rsidRPr="00AE7144" w:rsidSect="00DE31E0">
      <w:type w:val="continuous"/>
      <w:pgSz w:w="11906" w:h="16838"/>
      <w:pgMar w:top="1134" w:right="1274" w:bottom="1276" w:left="1440" w:header="708" w:footer="5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D10A" w14:textId="77777777" w:rsidR="006F040A" w:rsidRDefault="006F040A" w:rsidP="007250D4">
      <w:r>
        <w:separator/>
      </w:r>
    </w:p>
  </w:endnote>
  <w:endnote w:type="continuationSeparator" w:id="0">
    <w:p w14:paraId="3740BCCA" w14:textId="77777777" w:rsidR="006F040A" w:rsidRDefault="006F040A" w:rsidP="0072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Com 45 Book">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utiger 45 Light">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ital">
    <w:altName w:val="Times New Roman"/>
    <w:charset w:val="00"/>
    <w:family w:val="auto"/>
    <w:pitch w:val="variable"/>
    <w:sig w:usb0="A0000027" w:usb1="5000204A" w:usb2="00000000" w:usb3="00000000" w:csb0="0000011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CFAD" w14:textId="2EF8D053" w:rsidR="00F27B71" w:rsidRPr="00AF5B48" w:rsidRDefault="000165F4" w:rsidP="00A5520B">
    <w:pPr>
      <w:pStyle w:val="Footer"/>
      <w:pBdr>
        <w:top w:val="single" w:sz="36" w:space="2" w:color="262626" w:themeColor="accent6" w:themeShade="80"/>
      </w:pBdr>
      <w:tabs>
        <w:tab w:val="clear" w:pos="6946"/>
        <w:tab w:val="clear" w:pos="14034"/>
        <w:tab w:val="right" w:pos="9072"/>
      </w:tabs>
      <w:rPr>
        <w:rFonts w:ascii="Avenir LT Com 45 Book" w:hAnsi="Avenir LT Com 45 Book"/>
      </w:rPr>
    </w:pPr>
    <w:r>
      <w:rPr>
        <w:rFonts w:ascii="Avenir LT Com 45 Book" w:hAnsi="Avenir LT Com 45 Book"/>
      </w:rPr>
      <w:t>July 2023</w:t>
    </w:r>
    <w:r w:rsidR="00F27B71">
      <w:rPr>
        <w:rFonts w:ascii="Avenir LT Com 45 Book" w:hAnsi="Avenir LT Com 45 Book"/>
      </w:rPr>
      <w:tab/>
    </w:r>
    <w:r w:rsidR="00F27B71" w:rsidRPr="00AF5B48">
      <w:rPr>
        <w:rFonts w:ascii="Avenir LT Com 45 Book" w:hAnsi="Avenir LT Com 45 Book"/>
      </w:rPr>
      <w:t xml:space="preserve">Page </w:t>
    </w:r>
    <w:r w:rsidR="00F50D90" w:rsidRPr="00AF5B48">
      <w:rPr>
        <w:rFonts w:ascii="Avenir LT Com 45 Book" w:hAnsi="Avenir LT Com 45 Book"/>
      </w:rPr>
      <w:fldChar w:fldCharType="begin"/>
    </w:r>
    <w:r w:rsidR="00F27B71" w:rsidRPr="00AF5B48">
      <w:rPr>
        <w:rFonts w:ascii="Avenir LT Com 45 Book" w:hAnsi="Avenir LT Com 45 Book"/>
      </w:rPr>
      <w:instrText xml:space="preserve"> PAGE   \* MERGEFORMAT </w:instrText>
    </w:r>
    <w:r w:rsidR="00F50D90" w:rsidRPr="00AF5B48">
      <w:rPr>
        <w:rFonts w:ascii="Avenir LT Com 45 Book" w:hAnsi="Avenir LT Com 45 Book"/>
      </w:rPr>
      <w:fldChar w:fldCharType="separate"/>
    </w:r>
    <w:r w:rsidR="00B40042">
      <w:rPr>
        <w:rFonts w:ascii="Avenir LT Com 45 Book" w:hAnsi="Avenir LT Com 45 Book"/>
        <w:noProof/>
      </w:rPr>
      <w:t>7</w:t>
    </w:r>
    <w:r w:rsidR="00F50D90" w:rsidRPr="00AF5B48">
      <w:rPr>
        <w:rFonts w:ascii="Avenir LT Com 45 Book" w:hAnsi="Avenir LT Com 45 Boo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A02F" w14:textId="77777777" w:rsidR="006F040A" w:rsidRDefault="006F040A" w:rsidP="007250D4">
      <w:r>
        <w:separator/>
      </w:r>
    </w:p>
  </w:footnote>
  <w:footnote w:type="continuationSeparator" w:id="0">
    <w:p w14:paraId="6C360D0D" w14:textId="77777777" w:rsidR="006F040A" w:rsidRDefault="006F040A" w:rsidP="00725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693"/>
    <w:multiLevelType w:val="hybridMultilevel"/>
    <w:tmpl w:val="D3AACC82"/>
    <w:lvl w:ilvl="0" w:tplc="19705776">
      <w:start w:val="30"/>
      <w:numFmt w:val="bullet"/>
      <w:lvlText w:val="-"/>
      <w:lvlJc w:val="left"/>
      <w:pPr>
        <w:ind w:left="720" w:hanging="360"/>
      </w:pPr>
      <w:rPr>
        <w:rFonts w:ascii="Avenir LT Com 45 Book" w:eastAsiaTheme="minorHAnsi" w:hAnsi="Avenir LT Com 45 Book"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2C02AF"/>
    <w:multiLevelType w:val="hybridMultilevel"/>
    <w:tmpl w:val="5002EBA2"/>
    <w:lvl w:ilvl="0" w:tplc="0C09000F">
      <w:start w:val="1"/>
      <w:numFmt w:val="decimal"/>
      <w:lvlText w:val="%1."/>
      <w:lvlJc w:val="left"/>
      <w:pPr>
        <w:ind w:left="36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D707C84"/>
    <w:multiLevelType w:val="hybridMultilevel"/>
    <w:tmpl w:val="5178FC5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E02D6"/>
    <w:multiLevelType w:val="hybridMultilevel"/>
    <w:tmpl w:val="0CCC41EC"/>
    <w:lvl w:ilvl="0" w:tplc="19705776">
      <w:start w:val="30"/>
      <w:numFmt w:val="bullet"/>
      <w:lvlText w:val="-"/>
      <w:lvlJc w:val="left"/>
      <w:pPr>
        <w:ind w:left="720" w:hanging="360"/>
      </w:pPr>
      <w:rPr>
        <w:rFonts w:ascii="Avenir LT Com 45 Book" w:eastAsiaTheme="minorHAnsi" w:hAnsi="Avenir LT Com 45 Book"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B740EA"/>
    <w:multiLevelType w:val="hybridMultilevel"/>
    <w:tmpl w:val="CF0EC1B0"/>
    <w:lvl w:ilvl="0" w:tplc="179E46B4">
      <w:numFmt w:val="bullet"/>
      <w:lvlText w:val="-"/>
      <w:lvlJc w:val="left"/>
      <w:pPr>
        <w:ind w:left="720" w:hanging="360"/>
      </w:pPr>
      <w:rPr>
        <w:rFonts w:ascii="Avenir LT Com 45 Book" w:eastAsiaTheme="minorHAnsi" w:hAnsi="Avenir LT Com 45 Boo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F45130"/>
    <w:multiLevelType w:val="hybridMultilevel"/>
    <w:tmpl w:val="AB9C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6E3DAE"/>
    <w:multiLevelType w:val="hybridMultilevel"/>
    <w:tmpl w:val="F8BA9254"/>
    <w:lvl w:ilvl="0" w:tplc="04090001">
      <w:start w:val="1"/>
      <w:numFmt w:val="bullet"/>
      <w:pStyle w:val="TOCCBT1"/>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CB30DB"/>
    <w:multiLevelType w:val="hybridMultilevel"/>
    <w:tmpl w:val="0B52AE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0A1164"/>
    <w:multiLevelType w:val="hybridMultilevel"/>
    <w:tmpl w:val="9894053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287290"/>
    <w:multiLevelType w:val="hybridMultilevel"/>
    <w:tmpl w:val="925EA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88148C"/>
    <w:multiLevelType w:val="hybridMultilevel"/>
    <w:tmpl w:val="A53221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1856837">
    <w:abstractNumId w:val="5"/>
  </w:num>
  <w:num w:numId="2" w16cid:durableId="753012483">
    <w:abstractNumId w:val="6"/>
  </w:num>
  <w:num w:numId="3" w16cid:durableId="1288704865">
    <w:abstractNumId w:val="1"/>
  </w:num>
  <w:num w:numId="4" w16cid:durableId="836530360">
    <w:abstractNumId w:val="10"/>
  </w:num>
  <w:num w:numId="5" w16cid:durableId="976567115">
    <w:abstractNumId w:val="2"/>
  </w:num>
  <w:num w:numId="6" w16cid:durableId="1554000852">
    <w:abstractNumId w:val="8"/>
  </w:num>
  <w:num w:numId="7" w16cid:durableId="1341353434">
    <w:abstractNumId w:val="0"/>
  </w:num>
  <w:num w:numId="8" w16cid:durableId="989870688">
    <w:abstractNumId w:val="4"/>
  </w:num>
  <w:num w:numId="9" w16cid:durableId="785272760">
    <w:abstractNumId w:val="9"/>
  </w:num>
  <w:num w:numId="10" w16cid:durableId="1406488750">
    <w:abstractNumId w:val="3"/>
  </w:num>
  <w:num w:numId="11" w16cid:durableId="94838909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D4"/>
    <w:rsid w:val="000009DC"/>
    <w:rsid w:val="000018B7"/>
    <w:rsid w:val="00002EC7"/>
    <w:rsid w:val="00005812"/>
    <w:rsid w:val="00007AD2"/>
    <w:rsid w:val="00010BD8"/>
    <w:rsid w:val="00010E11"/>
    <w:rsid w:val="00011618"/>
    <w:rsid w:val="00011C32"/>
    <w:rsid w:val="00011D05"/>
    <w:rsid w:val="00012510"/>
    <w:rsid w:val="00012D0A"/>
    <w:rsid w:val="00013C2B"/>
    <w:rsid w:val="00014ACF"/>
    <w:rsid w:val="000165F4"/>
    <w:rsid w:val="00016985"/>
    <w:rsid w:val="00017191"/>
    <w:rsid w:val="00021081"/>
    <w:rsid w:val="00023DE3"/>
    <w:rsid w:val="00025493"/>
    <w:rsid w:val="0002570E"/>
    <w:rsid w:val="00025D9B"/>
    <w:rsid w:val="0002747F"/>
    <w:rsid w:val="000275B8"/>
    <w:rsid w:val="00030AF3"/>
    <w:rsid w:val="000321CE"/>
    <w:rsid w:val="00032450"/>
    <w:rsid w:val="00035FB6"/>
    <w:rsid w:val="00040D45"/>
    <w:rsid w:val="00041FEE"/>
    <w:rsid w:val="00044216"/>
    <w:rsid w:val="00044493"/>
    <w:rsid w:val="000445F7"/>
    <w:rsid w:val="000464E5"/>
    <w:rsid w:val="00046A98"/>
    <w:rsid w:val="0005141D"/>
    <w:rsid w:val="000529F6"/>
    <w:rsid w:val="00052BD1"/>
    <w:rsid w:val="00053B8C"/>
    <w:rsid w:val="00054B1A"/>
    <w:rsid w:val="00054ED2"/>
    <w:rsid w:val="000552D7"/>
    <w:rsid w:val="00055C11"/>
    <w:rsid w:val="000578D0"/>
    <w:rsid w:val="00060919"/>
    <w:rsid w:val="00061925"/>
    <w:rsid w:val="00062B7D"/>
    <w:rsid w:val="00062F89"/>
    <w:rsid w:val="00062FAF"/>
    <w:rsid w:val="000630D0"/>
    <w:rsid w:val="00064AA1"/>
    <w:rsid w:val="00065917"/>
    <w:rsid w:val="000668A9"/>
    <w:rsid w:val="00067718"/>
    <w:rsid w:val="00070112"/>
    <w:rsid w:val="00070630"/>
    <w:rsid w:val="000708AA"/>
    <w:rsid w:val="00070CCB"/>
    <w:rsid w:val="0007209C"/>
    <w:rsid w:val="00072F0D"/>
    <w:rsid w:val="00073A09"/>
    <w:rsid w:val="00073AB2"/>
    <w:rsid w:val="00074C43"/>
    <w:rsid w:val="00074EB2"/>
    <w:rsid w:val="000770E8"/>
    <w:rsid w:val="0008036D"/>
    <w:rsid w:val="00081179"/>
    <w:rsid w:val="00083463"/>
    <w:rsid w:val="00084429"/>
    <w:rsid w:val="00085824"/>
    <w:rsid w:val="00087559"/>
    <w:rsid w:val="00087D6C"/>
    <w:rsid w:val="000902EE"/>
    <w:rsid w:val="000904EB"/>
    <w:rsid w:val="000905EC"/>
    <w:rsid w:val="00092235"/>
    <w:rsid w:val="000923D7"/>
    <w:rsid w:val="00093A75"/>
    <w:rsid w:val="00093B19"/>
    <w:rsid w:val="00093BD7"/>
    <w:rsid w:val="00094C9A"/>
    <w:rsid w:val="00094EF0"/>
    <w:rsid w:val="000951A9"/>
    <w:rsid w:val="000957FE"/>
    <w:rsid w:val="0009588C"/>
    <w:rsid w:val="00095F2A"/>
    <w:rsid w:val="00095F51"/>
    <w:rsid w:val="000A069C"/>
    <w:rsid w:val="000A1002"/>
    <w:rsid w:val="000A1514"/>
    <w:rsid w:val="000A1CF0"/>
    <w:rsid w:val="000A3D78"/>
    <w:rsid w:val="000A555E"/>
    <w:rsid w:val="000B0787"/>
    <w:rsid w:val="000B0F33"/>
    <w:rsid w:val="000B146B"/>
    <w:rsid w:val="000B18EB"/>
    <w:rsid w:val="000B2E28"/>
    <w:rsid w:val="000B304D"/>
    <w:rsid w:val="000B42CD"/>
    <w:rsid w:val="000B4380"/>
    <w:rsid w:val="000B5ABA"/>
    <w:rsid w:val="000B6247"/>
    <w:rsid w:val="000B796D"/>
    <w:rsid w:val="000C06F7"/>
    <w:rsid w:val="000C071C"/>
    <w:rsid w:val="000C1D5F"/>
    <w:rsid w:val="000C44FF"/>
    <w:rsid w:val="000C5EA4"/>
    <w:rsid w:val="000C63CF"/>
    <w:rsid w:val="000C7F54"/>
    <w:rsid w:val="000D0F32"/>
    <w:rsid w:val="000D2BD2"/>
    <w:rsid w:val="000D2C44"/>
    <w:rsid w:val="000D3319"/>
    <w:rsid w:val="000D3469"/>
    <w:rsid w:val="000D4C59"/>
    <w:rsid w:val="000D51D5"/>
    <w:rsid w:val="000D5EAA"/>
    <w:rsid w:val="000E027F"/>
    <w:rsid w:val="000E08EC"/>
    <w:rsid w:val="000E1010"/>
    <w:rsid w:val="000E29BE"/>
    <w:rsid w:val="000E3093"/>
    <w:rsid w:val="000E3652"/>
    <w:rsid w:val="000E37F6"/>
    <w:rsid w:val="000E4E24"/>
    <w:rsid w:val="000E4F37"/>
    <w:rsid w:val="000E5142"/>
    <w:rsid w:val="000E55AE"/>
    <w:rsid w:val="000E766B"/>
    <w:rsid w:val="000E766C"/>
    <w:rsid w:val="000E76D7"/>
    <w:rsid w:val="000E7DCC"/>
    <w:rsid w:val="000F0354"/>
    <w:rsid w:val="000F0A1B"/>
    <w:rsid w:val="000F369E"/>
    <w:rsid w:val="000F4882"/>
    <w:rsid w:val="000F4EA5"/>
    <w:rsid w:val="000F6138"/>
    <w:rsid w:val="000F645B"/>
    <w:rsid w:val="000F6BE5"/>
    <w:rsid w:val="000F6FDD"/>
    <w:rsid w:val="001005A6"/>
    <w:rsid w:val="001011D4"/>
    <w:rsid w:val="00101C19"/>
    <w:rsid w:val="00102337"/>
    <w:rsid w:val="00103068"/>
    <w:rsid w:val="001030A9"/>
    <w:rsid w:val="001052E0"/>
    <w:rsid w:val="00105976"/>
    <w:rsid w:val="00106EC6"/>
    <w:rsid w:val="00107421"/>
    <w:rsid w:val="0011023F"/>
    <w:rsid w:val="00110A21"/>
    <w:rsid w:val="0011146F"/>
    <w:rsid w:val="00111B03"/>
    <w:rsid w:val="00111CC6"/>
    <w:rsid w:val="00111FD3"/>
    <w:rsid w:val="00113415"/>
    <w:rsid w:val="00113A37"/>
    <w:rsid w:val="00114797"/>
    <w:rsid w:val="00114AB8"/>
    <w:rsid w:val="00114EA0"/>
    <w:rsid w:val="0011554C"/>
    <w:rsid w:val="001155A4"/>
    <w:rsid w:val="00115840"/>
    <w:rsid w:val="00115D46"/>
    <w:rsid w:val="00116743"/>
    <w:rsid w:val="001205AE"/>
    <w:rsid w:val="001205D3"/>
    <w:rsid w:val="00120D02"/>
    <w:rsid w:val="00120DD0"/>
    <w:rsid w:val="00122734"/>
    <w:rsid w:val="00124169"/>
    <w:rsid w:val="001241C8"/>
    <w:rsid w:val="00124791"/>
    <w:rsid w:val="00124812"/>
    <w:rsid w:val="00126F57"/>
    <w:rsid w:val="001278D5"/>
    <w:rsid w:val="00130D50"/>
    <w:rsid w:val="0013532C"/>
    <w:rsid w:val="001371A3"/>
    <w:rsid w:val="00137A60"/>
    <w:rsid w:val="0014037A"/>
    <w:rsid w:val="00140C3B"/>
    <w:rsid w:val="001413D8"/>
    <w:rsid w:val="00141580"/>
    <w:rsid w:val="00143ECC"/>
    <w:rsid w:val="00144650"/>
    <w:rsid w:val="00144991"/>
    <w:rsid w:val="0014588F"/>
    <w:rsid w:val="00145D9F"/>
    <w:rsid w:val="001461F3"/>
    <w:rsid w:val="001469A0"/>
    <w:rsid w:val="00147C44"/>
    <w:rsid w:val="00150063"/>
    <w:rsid w:val="00150F04"/>
    <w:rsid w:val="00151696"/>
    <w:rsid w:val="001517E2"/>
    <w:rsid w:val="001529F0"/>
    <w:rsid w:val="00154AF3"/>
    <w:rsid w:val="001557A7"/>
    <w:rsid w:val="00155EEF"/>
    <w:rsid w:val="00156715"/>
    <w:rsid w:val="00156CF7"/>
    <w:rsid w:val="0015740F"/>
    <w:rsid w:val="00160902"/>
    <w:rsid w:val="00162B30"/>
    <w:rsid w:val="001630B1"/>
    <w:rsid w:val="001639CA"/>
    <w:rsid w:val="00164390"/>
    <w:rsid w:val="00164C7C"/>
    <w:rsid w:val="00166CB1"/>
    <w:rsid w:val="001679FB"/>
    <w:rsid w:val="0017164C"/>
    <w:rsid w:val="0017397D"/>
    <w:rsid w:val="00173C39"/>
    <w:rsid w:val="00175A80"/>
    <w:rsid w:val="0018134A"/>
    <w:rsid w:val="001826B9"/>
    <w:rsid w:val="00183E7E"/>
    <w:rsid w:val="001843EB"/>
    <w:rsid w:val="00184C6E"/>
    <w:rsid w:val="001857E9"/>
    <w:rsid w:val="001878D3"/>
    <w:rsid w:val="00187DD3"/>
    <w:rsid w:val="00193CB2"/>
    <w:rsid w:val="001953D9"/>
    <w:rsid w:val="00195D26"/>
    <w:rsid w:val="001967F1"/>
    <w:rsid w:val="001A2E6E"/>
    <w:rsid w:val="001A462A"/>
    <w:rsid w:val="001A57C6"/>
    <w:rsid w:val="001A5DDB"/>
    <w:rsid w:val="001A656A"/>
    <w:rsid w:val="001A7D0C"/>
    <w:rsid w:val="001B05A3"/>
    <w:rsid w:val="001B06DE"/>
    <w:rsid w:val="001B0CB1"/>
    <w:rsid w:val="001B131E"/>
    <w:rsid w:val="001B1DDF"/>
    <w:rsid w:val="001B2189"/>
    <w:rsid w:val="001B2FC2"/>
    <w:rsid w:val="001B312A"/>
    <w:rsid w:val="001B3D59"/>
    <w:rsid w:val="001B51E1"/>
    <w:rsid w:val="001B6E70"/>
    <w:rsid w:val="001B7DBC"/>
    <w:rsid w:val="001C0703"/>
    <w:rsid w:val="001C3150"/>
    <w:rsid w:val="001C3F72"/>
    <w:rsid w:val="001C42A0"/>
    <w:rsid w:val="001C519E"/>
    <w:rsid w:val="001C7446"/>
    <w:rsid w:val="001C78D7"/>
    <w:rsid w:val="001D3276"/>
    <w:rsid w:val="001D449F"/>
    <w:rsid w:val="001D590D"/>
    <w:rsid w:val="001D5CD9"/>
    <w:rsid w:val="001D6205"/>
    <w:rsid w:val="001D7847"/>
    <w:rsid w:val="001D7A77"/>
    <w:rsid w:val="001D7C97"/>
    <w:rsid w:val="001E0948"/>
    <w:rsid w:val="001E0A35"/>
    <w:rsid w:val="001E14FF"/>
    <w:rsid w:val="001E26AE"/>
    <w:rsid w:val="001E2C4F"/>
    <w:rsid w:val="001E4330"/>
    <w:rsid w:val="001E4359"/>
    <w:rsid w:val="001E71DB"/>
    <w:rsid w:val="001E7BA2"/>
    <w:rsid w:val="001F0DAF"/>
    <w:rsid w:val="001F218F"/>
    <w:rsid w:val="001F28A6"/>
    <w:rsid w:val="001F4B61"/>
    <w:rsid w:val="001F51BB"/>
    <w:rsid w:val="001F6AFA"/>
    <w:rsid w:val="001F75D1"/>
    <w:rsid w:val="001F7E87"/>
    <w:rsid w:val="00201692"/>
    <w:rsid w:val="00202740"/>
    <w:rsid w:val="00202ABB"/>
    <w:rsid w:val="00202C10"/>
    <w:rsid w:val="00203C11"/>
    <w:rsid w:val="00204B43"/>
    <w:rsid w:val="00204F67"/>
    <w:rsid w:val="002113A3"/>
    <w:rsid w:val="00212A03"/>
    <w:rsid w:val="00212FDE"/>
    <w:rsid w:val="0021494E"/>
    <w:rsid w:val="00214D1E"/>
    <w:rsid w:val="002173ED"/>
    <w:rsid w:val="0022021D"/>
    <w:rsid w:val="00221085"/>
    <w:rsid w:val="00222A79"/>
    <w:rsid w:val="00224E80"/>
    <w:rsid w:val="00225398"/>
    <w:rsid w:val="0022693D"/>
    <w:rsid w:val="00226A40"/>
    <w:rsid w:val="00226DF1"/>
    <w:rsid w:val="00227858"/>
    <w:rsid w:val="0023077C"/>
    <w:rsid w:val="00230CFC"/>
    <w:rsid w:val="0023182A"/>
    <w:rsid w:val="00231BB0"/>
    <w:rsid w:val="00232443"/>
    <w:rsid w:val="00232B89"/>
    <w:rsid w:val="00233CC1"/>
    <w:rsid w:val="00234D6E"/>
    <w:rsid w:val="00235275"/>
    <w:rsid w:val="00235BC7"/>
    <w:rsid w:val="00236535"/>
    <w:rsid w:val="002367A7"/>
    <w:rsid w:val="00237811"/>
    <w:rsid w:val="00241E49"/>
    <w:rsid w:val="00242C69"/>
    <w:rsid w:val="00244E3A"/>
    <w:rsid w:val="00245C08"/>
    <w:rsid w:val="00246E67"/>
    <w:rsid w:val="00247884"/>
    <w:rsid w:val="00247999"/>
    <w:rsid w:val="00247A0B"/>
    <w:rsid w:val="00250207"/>
    <w:rsid w:val="002505B1"/>
    <w:rsid w:val="00250A5C"/>
    <w:rsid w:val="002515E7"/>
    <w:rsid w:val="00252653"/>
    <w:rsid w:val="002546B4"/>
    <w:rsid w:val="00255BCC"/>
    <w:rsid w:val="002574B4"/>
    <w:rsid w:val="0026118E"/>
    <w:rsid w:val="00262931"/>
    <w:rsid w:val="00263BC1"/>
    <w:rsid w:val="00264339"/>
    <w:rsid w:val="002645E9"/>
    <w:rsid w:val="00266F32"/>
    <w:rsid w:val="00266F88"/>
    <w:rsid w:val="002671C4"/>
    <w:rsid w:val="00272AD9"/>
    <w:rsid w:val="002730F8"/>
    <w:rsid w:val="00273F81"/>
    <w:rsid w:val="002751A9"/>
    <w:rsid w:val="00276186"/>
    <w:rsid w:val="0027717C"/>
    <w:rsid w:val="002771F3"/>
    <w:rsid w:val="00277A21"/>
    <w:rsid w:val="00280029"/>
    <w:rsid w:val="00280177"/>
    <w:rsid w:val="0028126A"/>
    <w:rsid w:val="00281AE8"/>
    <w:rsid w:val="00285065"/>
    <w:rsid w:val="00286B0E"/>
    <w:rsid w:val="00286CB1"/>
    <w:rsid w:val="00291146"/>
    <w:rsid w:val="00291292"/>
    <w:rsid w:val="00291BAD"/>
    <w:rsid w:val="00291CF4"/>
    <w:rsid w:val="002923F5"/>
    <w:rsid w:val="002929B2"/>
    <w:rsid w:val="00292BD6"/>
    <w:rsid w:val="00292D18"/>
    <w:rsid w:val="00292E57"/>
    <w:rsid w:val="00292FC7"/>
    <w:rsid w:val="00294D73"/>
    <w:rsid w:val="00295554"/>
    <w:rsid w:val="0029556C"/>
    <w:rsid w:val="00296DCA"/>
    <w:rsid w:val="00296FC3"/>
    <w:rsid w:val="002970AF"/>
    <w:rsid w:val="00297FE4"/>
    <w:rsid w:val="002A0501"/>
    <w:rsid w:val="002A1828"/>
    <w:rsid w:val="002A2954"/>
    <w:rsid w:val="002A41CA"/>
    <w:rsid w:val="002A4A92"/>
    <w:rsid w:val="002A5D16"/>
    <w:rsid w:val="002A65B6"/>
    <w:rsid w:val="002A76E4"/>
    <w:rsid w:val="002B19FC"/>
    <w:rsid w:val="002B1ACA"/>
    <w:rsid w:val="002B1E66"/>
    <w:rsid w:val="002B2FB6"/>
    <w:rsid w:val="002B426D"/>
    <w:rsid w:val="002C0CA7"/>
    <w:rsid w:val="002C0E84"/>
    <w:rsid w:val="002C1B2E"/>
    <w:rsid w:val="002C277F"/>
    <w:rsid w:val="002C3798"/>
    <w:rsid w:val="002C3868"/>
    <w:rsid w:val="002C3CE2"/>
    <w:rsid w:val="002C452C"/>
    <w:rsid w:val="002C46F1"/>
    <w:rsid w:val="002C783D"/>
    <w:rsid w:val="002C7F95"/>
    <w:rsid w:val="002D096A"/>
    <w:rsid w:val="002D15AE"/>
    <w:rsid w:val="002D163B"/>
    <w:rsid w:val="002D26E6"/>
    <w:rsid w:val="002D2825"/>
    <w:rsid w:val="002D29F1"/>
    <w:rsid w:val="002D4660"/>
    <w:rsid w:val="002D498A"/>
    <w:rsid w:val="002D5A53"/>
    <w:rsid w:val="002D5D68"/>
    <w:rsid w:val="002D6055"/>
    <w:rsid w:val="002D663E"/>
    <w:rsid w:val="002D75EE"/>
    <w:rsid w:val="002D7E6E"/>
    <w:rsid w:val="002E06A5"/>
    <w:rsid w:val="002E22A4"/>
    <w:rsid w:val="002E24BA"/>
    <w:rsid w:val="002E34BD"/>
    <w:rsid w:val="002E3F0D"/>
    <w:rsid w:val="002E54C6"/>
    <w:rsid w:val="002E55D2"/>
    <w:rsid w:val="002E6C3E"/>
    <w:rsid w:val="002E6F61"/>
    <w:rsid w:val="002F09AB"/>
    <w:rsid w:val="002F0A00"/>
    <w:rsid w:val="002F0F42"/>
    <w:rsid w:val="002F13A0"/>
    <w:rsid w:val="002F2A72"/>
    <w:rsid w:val="002F2BEA"/>
    <w:rsid w:val="002F40EC"/>
    <w:rsid w:val="002F4CB5"/>
    <w:rsid w:val="002F4FFE"/>
    <w:rsid w:val="002F5E7D"/>
    <w:rsid w:val="002F6614"/>
    <w:rsid w:val="002F7537"/>
    <w:rsid w:val="002F7E51"/>
    <w:rsid w:val="002F7F9D"/>
    <w:rsid w:val="003017AB"/>
    <w:rsid w:val="00303262"/>
    <w:rsid w:val="00303354"/>
    <w:rsid w:val="00304116"/>
    <w:rsid w:val="00304319"/>
    <w:rsid w:val="003073E9"/>
    <w:rsid w:val="00307862"/>
    <w:rsid w:val="00310852"/>
    <w:rsid w:val="00311627"/>
    <w:rsid w:val="00311DC5"/>
    <w:rsid w:val="00312758"/>
    <w:rsid w:val="003139B6"/>
    <w:rsid w:val="003140B2"/>
    <w:rsid w:val="00314448"/>
    <w:rsid w:val="00314881"/>
    <w:rsid w:val="00315FD5"/>
    <w:rsid w:val="00316667"/>
    <w:rsid w:val="003178E3"/>
    <w:rsid w:val="00317A75"/>
    <w:rsid w:val="00317D48"/>
    <w:rsid w:val="00317F31"/>
    <w:rsid w:val="0032195A"/>
    <w:rsid w:val="00322224"/>
    <w:rsid w:val="0032282E"/>
    <w:rsid w:val="00323AB2"/>
    <w:rsid w:val="00323CE8"/>
    <w:rsid w:val="00325660"/>
    <w:rsid w:val="003261AD"/>
    <w:rsid w:val="003265F1"/>
    <w:rsid w:val="003277A8"/>
    <w:rsid w:val="00331140"/>
    <w:rsid w:val="003317CF"/>
    <w:rsid w:val="00331D9F"/>
    <w:rsid w:val="003334F4"/>
    <w:rsid w:val="003336AE"/>
    <w:rsid w:val="00333F1A"/>
    <w:rsid w:val="00334D55"/>
    <w:rsid w:val="00335023"/>
    <w:rsid w:val="00336137"/>
    <w:rsid w:val="003403DA"/>
    <w:rsid w:val="00341AD1"/>
    <w:rsid w:val="00343544"/>
    <w:rsid w:val="00343605"/>
    <w:rsid w:val="003437A9"/>
    <w:rsid w:val="003462BB"/>
    <w:rsid w:val="00346B4D"/>
    <w:rsid w:val="00346C5C"/>
    <w:rsid w:val="00350432"/>
    <w:rsid w:val="00352741"/>
    <w:rsid w:val="00353B8A"/>
    <w:rsid w:val="00353C00"/>
    <w:rsid w:val="00354696"/>
    <w:rsid w:val="003558D9"/>
    <w:rsid w:val="00357737"/>
    <w:rsid w:val="00357E81"/>
    <w:rsid w:val="003604D4"/>
    <w:rsid w:val="00360CF3"/>
    <w:rsid w:val="00361403"/>
    <w:rsid w:val="0036360A"/>
    <w:rsid w:val="0036361E"/>
    <w:rsid w:val="00365D8E"/>
    <w:rsid w:val="0036722D"/>
    <w:rsid w:val="003675CA"/>
    <w:rsid w:val="0037163F"/>
    <w:rsid w:val="00373737"/>
    <w:rsid w:val="0037382F"/>
    <w:rsid w:val="003772DB"/>
    <w:rsid w:val="00377ECD"/>
    <w:rsid w:val="00380BD5"/>
    <w:rsid w:val="00380D70"/>
    <w:rsid w:val="0038245E"/>
    <w:rsid w:val="00383649"/>
    <w:rsid w:val="00383EF7"/>
    <w:rsid w:val="00384F05"/>
    <w:rsid w:val="003871C5"/>
    <w:rsid w:val="003903EA"/>
    <w:rsid w:val="00390592"/>
    <w:rsid w:val="00393C5F"/>
    <w:rsid w:val="00393D78"/>
    <w:rsid w:val="003952A3"/>
    <w:rsid w:val="003953F5"/>
    <w:rsid w:val="003A148C"/>
    <w:rsid w:val="003A213A"/>
    <w:rsid w:val="003A285C"/>
    <w:rsid w:val="003A373B"/>
    <w:rsid w:val="003A4444"/>
    <w:rsid w:val="003A453C"/>
    <w:rsid w:val="003A60E6"/>
    <w:rsid w:val="003A618D"/>
    <w:rsid w:val="003A659A"/>
    <w:rsid w:val="003A6B11"/>
    <w:rsid w:val="003A7EA1"/>
    <w:rsid w:val="003B0047"/>
    <w:rsid w:val="003B04FD"/>
    <w:rsid w:val="003B117D"/>
    <w:rsid w:val="003B20D0"/>
    <w:rsid w:val="003B2C07"/>
    <w:rsid w:val="003B4DFD"/>
    <w:rsid w:val="003B6178"/>
    <w:rsid w:val="003B6BFE"/>
    <w:rsid w:val="003B73A2"/>
    <w:rsid w:val="003C0114"/>
    <w:rsid w:val="003C098C"/>
    <w:rsid w:val="003C17F8"/>
    <w:rsid w:val="003C1E29"/>
    <w:rsid w:val="003C24F2"/>
    <w:rsid w:val="003C2539"/>
    <w:rsid w:val="003C3129"/>
    <w:rsid w:val="003C3C9A"/>
    <w:rsid w:val="003C49BD"/>
    <w:rsid w:val="003C4E93"/>
    <w:rsid w:val="003C6E90"/>
    <w:rsid w:val="003D037B"/>
    <w:rsid w:val="003D226B"/>
    <w:rsid w:val="003D2389"/>
    <w:rsid w:val="003D2526"/>
    <w:rsid w:val="003D3012"/>
    <w:rsid w:val="003D4001"/>
    <w:rsid w:val="003D6557"/>
    <w:rsid w:val="003D7396"/>
    <w:rsid w:val="003D7536"/>
    <w:rsid w:val="003D7956"/>
    <w:rsid w:val="003E0120"/>
    <w:rsid w:val="003E0363"/>
    <w:rsid w:val="003E09FE"/>
    <w:rsid w:val="003E46EF"/>
    <w:rsid w:val="003E5521"/>
    <w:rsid w:val="003E6675"/>
    <w:rsid w:val="003E68B4"/>
    <w:rsid w:val="003E7C1C"/>
    <w:rsid w:val="003F050C"/>
    <w:rsid w:val="003F1C32"/>
    <w:rsid w:val="003F3E3C"/>
    <w:rsid w:val="003F482A"/>
    <w:rsid w:val="003F7E00"/>
    <w:rsid w:val="004000BF"/>
    <w:rsid w:val="0040015E"/>
    <w:rsid w:val="00402B4D"/>
    <w:rsid w:val="00404334"/>
    <w:rsid w:val="004055C0"/>
    <w:rsid w:val="00407D58"/>
    <w:rsid w:val="0041115D"/>
    <w:rsid w:val="00411E1F"/>
    <w:rsid w:val="0041343B"/>
    <w:rsid w:val="0041623B"/>
    <w:rsid w:val="0041632B"/>
    <w:rsid w:val="0041644F"/>
    <w:rsid w:val="00416C9F"/>
    <w:rsid w:val="004200EA"/>
    <w:rsid w:val="0042140B"/>
    <w:rsid w:val="00421479"/>
    <w:rsid w:val="004236E4"/>
    <w:rsid w:val="0042416D"/>
    <w:rsid w:val="00426AA1"/>
    <w:rsid w:val="00427C82"/>
    <w:rsid w:val="00427F83"/>
    <w:rsid w:val="00432150"/>
    <w:rsid w:val="00432993"/>
    <w:rsid w:val="00433CC4"/>
    <w:rsid w:val="00434015"/>
    <w:rsid w:val="0043572D"/>
    <w:rsid w:val="004358B3"/>
    <w:rsid w:val="00435C49"/>
    <w:rsid w:val="00436A0E"/>
    <w:rsid w:val="004370EE"/>
    <w:rsid w:val="00437EF2"/>
    <w:rsid w:val="004410F9"/>
    <w:rsid w:val="0044276A"/>
    <w:rsid w:val="00442B3A"/>
    <w:rsid w:val="00445A7D"/>
    <w:rsid w:val="00445B87"/>
    <w:rsid w:val="00451752"/>
    <w:rsid w:val="00451818"/>
    <w:rsid w:val="00451FAD"/>
    <w:rsid w:val="00451FC5"/>
    <w:rsid w:val="0045293E"/>
    <w:rsid w:val="00454BB8"/>
    <w:rsid w:val="0045503F"/>
    <w:rsid w:val="00455135"/>
    <w:rsid w:val="00456296"/>
    <w:rsid w:val="00456515"/>
    <w:rsid w:val="004604B4"/>
    <w:rsid w:val="0046115A"/>
    <w:rsid w:val="004614A6"/>
    <w:rsid w:val="00461C69"/>
    <w:rsid w:val="00462071"/>
    <w:rsid w:val="004622E0"/>
    <w:rsid w:val="004634DE"/>
    <w:rsid w:val="004639FA"/>
    <w:rsid w:val="0046443E"/>
    <w:rsid w:val="004644F2"/>
    <w:rsid w:val="00467714"/>
    <w:rsid w:val="00467B75"/>
    <w:rsid w:val="0047197D"/>
    <w:rsid w:val="00472126"/>
    <w:rsid w:val="00472CA1"/>
    <w:rsid w:val="00475E12"/>
    <w:rsid w:val="0047770C"/>
    <w:rsid w:val="00481DDE"/>
    <w:rsid w:val="00481F8D"/>
    <w:rsid w:val="00482643"/>
    <w:rsid w:val="004849C0"/>
    <w:rsid w:val="004856AE"/>
    <w:rsid w:val="00485BC8"/>
    <w:rsid w:val="00486E68"/>
    <w:rsid w:val="004870FD"/>
    <w:rsid w:val="00487B09"/>
    <w:rsid w:val="00490165"/>
    <w:rsid w:val="00491059"/>
    <w:rsid w:val="004912E6"/>
    <w:rsid w:val="00492CBD"/>
    <w:rsid w:val="004938BA"/>
    <w:rsid w:val="00494DA6"/>
    <w:rsid w:val="004951FF"/>
    <w:rsid w:val="004958BC"/>
    <w:rsid w:val="004962D7"/>
    <w:rsid w:val="004970A4"/>
    <w:rsid w:val="004A0149"/>
    <w:rsid w:val="004A021F"/>
    <w:rsid w:val="004A27B6"/>
    <w:rsid w:val="004A413B"/>
    <w:rsid w:val="004A43EA"/>
    <w:rsid w:val="004A6FCF"/>
    <w:rsid w:val="004A7169"/>
    <w:rsid w:val="004A738A"/>
    <w:rsid w:val="004A73EF"/>
    <w:rsid w:val="004B028F"/>
    <w:rsid w:val="004B0D43"/>
    <w:rsid w:val="004B1342"/>
    <w:rsid w:val="004B1406"/>
    <w:rsid w:val="004B1534"/>
    <w:rsid w:val="004B1C99"/>
    <w:rsid w:val="004B22D1"/>
    <w:rsid w:val="004B2BCA"/>
    <w:rsid w:val="004B2D7F"/>
    <w:rsid w:val="004B41E5"/>
    <w:rsid w:val="004B5B17"/>
    <w:rsid w:val="004B5E26"/>
    <w:rsid w:val="004B6AEB"/>
    <w:rsid w:val="004C0E7A"/>
    <w:rsid w:val="004C33BB"/>
    <w:rsid w:val="004C3EA1"/>
    <w:rsid w:val="004C4A82"/>
    <w:rsid w:val="004C4BDC"/>
    <w:rsid w:val="004C5B60"/>
    <w:rsid w:val="004C62D2"/>
    <w:rsid w:val="004C66A1"/>
    <w:rsid w:val="004C68B1"/>
    <w:rsid w:val="004C734D"/>
    <w:rsid w:val="004C7709"/>
    <w:rsid w:val="004C7792"/>
    <w:rsid w:val="004D269B"/>
    <w:rsid w:val="004D2FA9"/>
    <w:rsid w:val="004D31A0"/>
    <w:rsid w:val="004D3ACE"/>
    <w:rsid w:val="004D4516"/>
    <w:rsid w:val="004D4E9B"/>
    <w:rsid w:val="004D5908"/>
    <w:rsid w:val="004D6352"/>
    <w:rsid w:val="004D6B01"/>
    <w:rsid w:val="004D7B33"/>
    <w:rsid w:val="004D7FF7"/>
    <w:rsid w:val="004E01AD"/>
    <w:rsid w:val="004E0D20"/>
    <w:rsid w:val="004E534E"/>
    <w:rsid w:val="004E5F33"/>
    <w:rsid w:val="004F011E"/>
    <w:rsid w:val="004F01A4"/>
    <w:rsid w:val="004F0A72"/>
    <w:rsid w:val="004F0E44"/>
    <w:rsid w:val="004F105B"/>
    <w:rsid w:val="004F167B"/>
    <w:rsid w:val="004F1DEA"/>
    <w:rsid w:val="004F3FA9"/>
    <w:rsid w:val="004F48EA"/>
    <w:rsid w:val="004F4D63"/>
    <w:rsid w:val="004F5579"/>
    <w:rsid w:val="004F68F0"/>
    <w:rsid w:val="004F6C6F"/>
    <w:rsid w:val="00500235"/>
    <w:rsid w:val="005018A6"/>
    <w:rsid w:val="00502155"/>
    <w:rsid w:val="00502F22"/>
    <w:rsid w:val="005036F5"/>
    <w:rsid w:val="0050721A"/>
    <w:rsid w:val="00507985"/>
    <w:rsid w:val="00507B67"/>
    <w:rsid w:val="005123D4"/>
    <w:rsid w:val="00514A61"/>
    <w:rsid w:val="005159F2"/>
    <w:rsid w:val="005172D7"/>
    <w:rsid w:val="005222D1"/>
    <w:rsid w:val="005238AE"/>
    <w:rsid w:val="00523C29"/>
    <w:rsid w:val="00523C6B"/>
    <w:rsid w:val="00524734"/>
    <w:rsid w:val="00524D02"/>
    <w:rsid w:val="00526F50"/>
    <w:rsid w:val="005270BC"/>
    <w:rsid w:val="00527117"/>
    <w:rsid w:val="00530C94"/>
    <w:rsid w:val="0053179C"/>
    <w:rsid w:val="005319CE"/>
    <w:rsid w:val="0053470C"/>
    <w:rsid w:val="005347E3"/>
    <w:rsid w:val="00535A88"/>
    <w:rsid w:val="00535DE9"/>
    <w:rsid w:val="00535FB7"/>
    <w:rsid w:val="00536004"/>
    <w:rsid w:val="00536EAD"/>
    <w:rsid w:val="005402FE"/>
    <w:rsid w:val="0054042A"/>
    <w:rsid w:val="00540635"/>
    <w:rsid w:val="00541AC5"/>
    <w:rsid w:val="005428C8"/>
    <w:rsid w:val="00543531"/>
    <w:rsid w:val="005439DB"/>
    <w:rsid w:val="00543BCC"/>
    <w:rsid w:val="00543D78"/>
    <w:rsid w:val="005444BD"/>
    <w:rsid w:val="00544C50"/>
    <w:rsid w:val="005452AE"/>
    <w:rsid w:val="005452D6"/>
    <w:rsid w:val="00545C66"/>
    <w:rsid w:val="00547003"/>
    <w:rsid w:val="00547601"/>
    <w:rsid w:val="00547A2D"/>
    <w:rsid w:val="00547B3C"/>
    <w:rsid w:val="00552D50"/>
    <w:rsid w:val="005538D1"/>
    <w:rsid w:val="0055436E"/>
    <w:rsid w:val="005572D8"/>
    <w:rsid w:val="0055740B"/>
    <w:rsid w:val="005610DA"/>
    <w:rsid w:val="0056131B"/>
    <w:rsid w:val="005623DB"/>
    <w:rsid w:val="0056326F"/>
    <w:rsid w:val="005639F0"/>
    <w:rsid w:val="00564153"/>
    <w:rsid w:val="005649E1"/>
    <w:rsid w:val="00565A00"/>
    <w:rsid w:val="00567270"/>
    <w:rsid w:val="00567D82"/>
    <w:rsid w:val="00570482"/>
    <w:rsid w:val="00571579"/>
    <w:rsid w:val="00575AD1"/>
    <w:rsid w:val="00577166"/>
    <w:rsid w:val="0057777B"/>
    <w:rsid w:val="00580D24"/>
    <w:rsid w:val="005829F5"/>
    <w:rsid w:val="00583BD1"/>
    <w:rsid w:val="0058602E"/>
    <w:rsid w:val="00591102"/>
    <w:rsid w:val="005919BB"/>
    <w:rsid w:val="005922C0"/>
    <w:rsid w:val="00592300"/>
    <w:rsid w:val="0059246B"/>
    <w:rsid w:val="0059383A"/>
    <w:rsid w:val="00596566"/>
    <w:rsid w:val="00596823"/>
    <w:rsid w:val="00597B1F"/>
    <w:rsid w:val="005A1310"/>
    <w:rsid w:val="005A2DD3"/>
    <w:rsid w:val="005A2FE1"/>
    <w:rsid w:val="005A3398"/>
    <w:rsid w:val="005A529B"/>
    <w:rsid w:val="005A6407"/>
    <w:rsid w:val="005A6D98"/>
    <w:rsid w:val="005B26A4"/>
    <w:rsid w:val="005B33A0"/>
    <w:rsid w:val="005B3DF2"/>
    <w:rsid w:val="005B45A0"/>
    <w:rsid w:val="005B4630"/>
    <w:rsid w:val="005B58EC"/>
    <w:rsid w:val="005B651B"/>
    <w:rsid w:val="005B6ECB"/>
    <w:rsid w:val="005B738E"/>
    <w:rsid w:val="005C06B4"/>
    <w:rsid w:val="005C222C"/>
    <w:rsid w:val="005C2A18"/>
    <w:rsid w:val="005C3880"/>
    <w:rsid w:val="005C3A3C"/>
    <w:rsid w:val="005C3A54"/>
    <w:rsid w:val="005C414C"/>
    <w:rsid w:val="005C44CF"/>
    <w:rsid w:val="005C4BE5"/>
    <w:rsid w:val="005C5937"/>
    <w:rsid w:val="005C65C0"/>
    <w:rsid w:val="005C6C03"/>
    <w:rsid w:val="005C7C47"/>
    <w:rsid w:val="005D16BE"/>
    <w:rsid w:val="005D197A"/>
    <w:rsid w:val="005D20BE"/>
    <w:rsid w:val="005D3230"/>
    <w:rsid w:val="005D3F3B"/>
    <w:rsid w:val="005D4687"/>
    <w:rsid w:val="005D4A6F"/>
    <w:rsid w:val="005D52C8"/>
    <w:rsid w:val="005D62A3"/>
    <w:rsid w:val="005D6AA5"/>
    <w:rsid w:val="005D76F9"/>
    <w:rsid w:val="005D7ABF"/>
    <w:rsid w:val="005E1609"/>
    <w:rsid w:val="005E3498"/>
    <w:rsid w:val="005E3881"/>
    <w:rsid w:val="005E4279"/>
    <w:rsid w:val="005E4D8E"/>
    <w:rsid w:val="005E4F21"/>
    <w:rsid w:val="005E6991"/>
    <w:rsid w:val="005F0ABA"/>
    <w:rsid w:val="005F0F3F"/>
    <w:rsid w:val="005F2BA6"/>
    <w:rsid w:val="005F3076"/>
    <w:rsid w:val="005F4DD7"/>
    <w:rsid w:val="005F5BD5"/>
    <w:rsid w:val="005F6A05"/>
    <w:rsid w:val="005F7A9E"/>
    <w:rsid w:val="0060105E"/>
    <w:rsid w:val="006045A6"/>
    <w:rsid w:val="00605731"/>
    <w:rsid w:val="00605FE6"/>
    <w:rsid w:val="00607E9D"/>
    <w:rsid w:val="0061154E"/>
    <w:rsid w:val="00613CB5"/>
    <w:rsid w:val="00613CCC"/>
    <w:rsid w:val="00613D99"/>
    <w:rsid w:val="0061512B"/>
    <w:rsid w:val="0061584A"/>
    <w:rsid w:val="00616A02"/>
    <w:rsid w:val="00616D5A"/>
    <w:rsid w:val="006173DA"/>
    <w:rsid w:val="00622E52"/>
    <w:rsid w:val="00623BC1"/>
    <w:rsid w:val="0062583E"/>
    <w:rsid w:val="00625F86"/>
    <w:rsid w:val="006261E3"/>
    <w:rsid w:val="006265EF"/>
    <w:rsid w:val="00627151"/>
    <w:rsid w:val="00631867"/>
    <w:rsid w:val="006330E0"/>
    <w:rsid w:val="006333F1"/>
    <w:rsid w:val="00633564"/>
    <w:rsid w:val="006336B1"/>
    <w:rsid w:val="0063462D"/>
    <w:rsid w:val="00640C45"/>
    <w:rsid w:val="00641722"/>
    <w:rsid w:val="00641ED9"/>
    <w:rsid w:val="0064378E"/>
    <w:rsid w:val="00643B54"/>
    <w:rsid w:val="00644E91"/>
    <w:rsid w:val="00645B16"/>
    <w:rsid w:val="0064681B"/>
    <w:rsid w:val="00646CBA"/>
    <w:rsid w:val="006505DA"/>
    <w:rsid w:val="006508CC"/>
    <w:rsid w:val="00651D66"/>
    <w:rsid w:val="00652B73"/>
    <w:rsid w:val="00652B75"/>
    <w:rsid w:val="006532D0"/>
    <w:rsid w:val="00653C49"/>
    <w:rsid w:val="00656064"/>
    <w:rsid w:val="0065606C"/>
    <w:rsid w:val="00656C35"/>
    <w:rsid w:val="006577C6"/>
    <w:rsid w:val="006636BA"/>
    <w:rsid w:val="006650F1"/>
    <w:rsid w:val="006672FB"/>
    <w:rsid w:val="00674281"/>
    <w:rsid w:val="00676F43"/>
    <w:rsid w:val="00677268"/>
    <w:rsid w:val="006811F7"/>
    <w:rsid w:val="00681BFD"/>
    <w:rsid w:val="00681C29"/>
    <w:rsid w:val="00681ED7"/>
    <w:rsid w:val="00683768"/>
    <w:rsid w:val="0068660C"/>
    <w:rsid w:val="00686D73"/>
    <w:rsid w:val="006878B1"/>
    <w:rsid w:val="0069126E"/>
    <w:rsid w:val="006915FE"/>
    <w:rsid w:val="00694E3D"/>
    <w:rsid w:val="00695C3B"/>
    <w:rsid w:val="00697D5A"/>
    <w:rsid w:val="006A0591"/>
    <w:rsid w:val="006A6819"/>
    <w:rsid w:val="006A6928"/>
    <w:rsid w:val="006A72F5"/>
    <w:rsid w:val="006A74D6"/>
    <w:rsid w:val="006A78EF"/>
    <w:rsid w:val="006B01D4"/>
    <w:rsid w:val="006B2928"/>
    <w:rsid w:val="006B491C"/>
    <w:rsid w:val="006B5112"/>
    <w:rsid w:val="006B541D"/>
    <w:rsid w:val="006B5555"/>
    <w:rsid w:val="006B5DEC"/>
    <w:rsid w:val="006B7F3F"/>
    <w:rsid w:val="006C0473"/>
    <w:rsid w:val="006C096B"/>
    <w:rsid w:val="006C2D87"/>
    <w:rsid w:val="006C45EF"/>
    <w:rsid w:val="006C4BC2"/>
    <w:rsid w:val="006C4D91"/>
    <w:rsid w:val="006C59F8"/>
    <w:rsid w:val="006C5E73"/>
    <w:rsid w:val="006C62A3"/>
    <w:rsid w:val="006C6771"/>
    <w:rsid w:val="006C7C93"/>
    <w:rsid w:val="006D0012"/>
    <w:rsid w:val="006D0C84"/>
    <w:rsid w:val="006D1AD5"/>
    <w:rsid w:val="006D1BCE"/>
    <w:rsid w:val="006D2A74"/>
    <w:rsid w:val="006D2BAD"/>
    <w:rsid w:val="006D2DE8"/>
    <w:rsid w:val="006D2E87"/>
    <w:rsid w:val="006D33E9"/>
    <w:rsid w:val="006D3DA7"/>
    <w:rsid w:val="006D5394"/>
    <w:rsid w:val="006D5E74"/>
    <w:rsid w:val="006D64F1"/>
    <w:rsid w:val="006D6C45"/>
    <w:rsid w:val="006E201C"/>
    <w:rsid w:val="006E3CC6"/>
    <w:rsid w:val="006E4368"/>
    <w:rsid w:val="006E5524"/>
    <w:rsid w:val="006E646D"/>
    <w:rsid w:val="006E6626"/>
    <w:rsid w:val="006E6AFE"/>
    <w:rsid w:val="006E6EFC"/>
    <w:rsid w:val="006E73F9"/>
    <w:rsid w:val="006F040A"/>
    <w:rsid w:val="006F129F"/>
    <w:rsid w:val="006F18BB"/>
    <w:rsid w:val="006F3BB3"/>
    <w:rsid w:val="006F3C9A"/>
    <w:rsid w:val="006F3CF9"/>
    <w:rsid w:val="006F50F6"/>
    <w:rsid w:val="006F61AE"/>
    <w:rsid w:val="006F6632"/>
    <w:rsid w:val="006F66FD"/>
    <w:rsid w:val="006F7745"/>
    <w:rsid w:val="007012B6"/>
    <w:rsid w:val="007020C0"/>
    <w:rsid w:val="00702433"/>
    <w:rsid w:val="00702720"/>
    <w:rsid w:val="0070337E"/>
    <w:rsid w:val="00704344"/>
    <w:rsid w:val="0070489D"/>
    <w:rsid w:val="00704DC2"/>
    <w:rsid w:val="007060FE"/>
    <w:rsid w:val="00707D93"/>
    <w:rsid w:val="0071011E"/>
    <w:rsid w:val="00710AC9"/>
    <w:rsid w:val="00711A57"/>
    <w:rsid w:val="0071285E"/>
    <w:rsid w:val="00712C5D"/>
    <w:rsid w:val="00713847"/>
    <w:rsid w:val="00715DA2"/>
    <w:rsid w:val="00717341"/>
    <w:rsid w:val="007178DD"/>
    <w:rsid w:val="007250D4"/>
    <w:rsid w:val="00725129"/>
    <w:rsid w:val="007251B0"/>
    <w:rsid w:val="00730850"/>
    <w:rsid w:val="00732D0F"/>
    <w:rsid w:val="007335F8"/>
    <w:rsid w:val="00733FF0"/>
    <w:rsid w:val="00736970"/>
    <w:rsid w:val="007432B8"/>
    <w:rsid w:val="00745278"/>
    <w:rsid w:val="007461DA"/>
    <w:rsid w:val="00746ADC"/>
    <w:rsid w:val="007501F5"/>
    <w:rsid w:val="007514D1"/>
    <w:rsid w:val="00751ADA"/>
    <w:rsid w:val="00752A54"/>
    <w:rsid w:val="007548B1"/>
    <w:rsid w:val="00756517"/>
    <w:rsid w:val="0075669B"/>
    <w:rsid w:val="00761132"/>
    <w:rsid w:val="0076191C"/>
    <w:rsid w:val="0076504A"/>
    <w:rsid w:val="00765E80"/>
    <w:rsid w:val="0076673A"/>
    <w:rsid w:val="00766A66"/>
    <w:rsid w:val="00771474"/>
    <w:rsid w:val="00773073"/>
    <w:rsid w:val="007732E2"/>
    <w:rsid w:val="00774557"/>
    <w:rsid w:val="007747F2"/>
    <w:rsid w:val="00774CB7"/>
    <w:rsid w:val="00774F26"/>
    <w:rsid w:val="00777E88"/>
    <w:rsid w:val="00780813"/>
    <w:rsid w:val="00780986"/>
    <w:rsid w:val="0078168C"/>
    <w:rsid w:val="0078281D"/>
    <w:rsid w:val="00783C90"/>
    <w:rsid w:val="00783DDB"/>
    <w:rsid w:val="00785696"/>
    <w:rsid w:val="00785C23"/>
    <w:rsid w:val="00786CCB"/>
    <w:rsid w:val="007902BB"/>
    <w:rsid w:val="00790804"/>
    <w:rsid w:val="00791005"/>
    <w:rsid w:val="00791232"/>
    <w:rsid w:val="00791700"/>
    <w:rsid w:val="007917B0"/>
    <w:rsid w:val="007923BF"/>
    <w:rsid w:val="00792FD1"/>
    <w:rsid w:val="007945CE"/>
    <w:rsid w:val="007947F1"/>
    <w:rsid w:val="00796C06"/>
    <w:rsid w:val="00797787"/>
    <w:rsid w:val="007A0FD8"/>
    <w:rsid w:val="007A30EC"/>
    <w:rsid w:val="007A3D37"/>
    <w:rsid w:val="007A4B9D"/>
    <w:rsid w:val="007A4C3D"/>
    <w:rsid w:val="007A70E1"/>
    <w:rsid w:val="007B0A74"/>
    <w:rsid w:val="007B103E"/>
    <w:rsid w:val="007B239A"/>
    <w:rsid w:val="007B289F"/>
    <w:rsid w:val="007B3F3A"/>
    <w:rsid w:val="007B5D37"/>
    <w:rsid w:val="007B5FA6"/>
    <w:rsid w:val="007B66A2"/>
    <w:rsid w:val="007B6C49"/>
    <w:rsid w:val="007B72C5"/>
    <w:rsid w:val="007B7A44"/>
    <w:rsid w:val="007B7C58"/>
    <w:rsid w:val="007C0541"/>
    <w:rsid w:val="007C2D08"/>
    <w:rsid w:val="007C5663"/>
    <w:rsid w:val="007C67CA"/>
    <w:rsid w:val="007C6E71"/>
    <w:rsid w:val="007D09B8"/>
    <w:rsid w:val="007D0E2C"/>
    <w:rsid w:val="007D16C4"/>
    <w:rsid w:val="007D2A75"/>
    <w:rsid w:val="007D2DCE"/>
    <w:rsid w:val="007D3929"/>
    <w:rsid w:val="007D3A72"/>
    <w:rsid w:val="007D48D2"/>
    <w:rsid w:val="007D52CE"/>
    <w:rsid w:val="007E1015"/>
    <w:rsid w:val="007E1047"/>
    <w:rsid w:val="007E1427"/>
    <w:rsid w:val="007E2557"/>
    <w:rsid w:val="007E3100"/>
    <w:rsid w:val="007E3353"/>
    <w:rsid w:val="007E33F0"/>
    <w:rsid w:val="007F216A"/>
    <w:rsid w:val="007F2889"/>
    <w:rsid w:val="007F2B61"/>
    <w:rsid w:val="007F404A"/>
    <w:rsid w:val="007F48B4"/>
    <w:rsid w:val="007F534F"/>
    <w:rsid w:val="007F62A2"/>
    <w:rsid w:val="007F690A"/>
    <w:rsid w:val="007F6C71"/>
    <w:rsid w:val="007F7CEE"/>
    <w:rsid w:val="008004C0"/>
    <w:rsid w:val="008004DF"/>
    <w:rsid w:val="00801F89"/>
    <w:rsid w:val="0080265F"/>
    <w:rsid w:val="00803E5D"/>
    <w:rsid w:val="008043BF"/>
    <w:rsid w:val="00804507"/>
    <w:rsid w:val="00804D84"/>
    <w:rsid w:val="00805F0A"/>
    <w:rsid w:val="00806733"/>
    <w:rsid w:val="008068AD"/>
    <w:rsid w:val="0080747B"/>
    <w:rsid w:val="008121FF"/>
    <w:rsid w:val="00812AFF"/>
    <w:rsid w:val="00813D37"/>
    <w:rsid w:val="00814A2D"/>
    <w:rsid w:val="008150B7"/>
    <w:rsid w:val="008163BB"/>
    <w:rsid w:val="00817FE3"/>
    <w:rsid w:val="00820337"/>
    <w:rsid w:val="0082136A"/>
    <w:rsid w:val="00821B18"/>
    <w:rsid w:val="00821C36"/>
    <w:rsid w:val="00821EAA"/>
    <w:rsid w:val="00822A2A"/>
    <w:rsid w:val="008231CF"/>
    <w:rsid w:val="00823741"/>
    <w:rsid w:val="00823948"/>
    <w:rsid w:val="00824203"/>
    <w:rsid w:val="00824F2A"/>
    <w:rsid w:val="00825D12"/>
    <w:rsid w:val="0082713B"/>
    <w:rsid w:val="00831770"/>
    <w:rsid w:val="00834D0C"/>
    <w:rsid w:val="00842171"/>
    <w:rsid w:val="00842AFC"/>
    <w:rsid w:val="008443E3"/>
    <w:rsid w:val="00844448"/>
    <w:rsid w:val="00844B2F"/>
    <w:rsid w:val="00847A34"/>
    <w:rsid w:val="00847A4C"/>
    <w:rsid w:val="00854170"/>
    <w:rsid w:val="00855BCD"/>
    <w:rsid w:val="00860327"/>
    <w:rsid w:val="00860680"/>
    <w:rsid w:val="00861606"/>
    <w:rsid w:val="00862EA4"/>
    <w:rsid w:val="00864776"/>
    <w:rsid w:val="00872600"/>
    <w:rsid w:val="00873564"/>
    <w:rsid w:val="00873980"/>
    <w:rsid w:val="008741DB"/>
    <w:rsid w:val="00875C6B"/>
    <w:rsid w:val="00877189"/>
    <w:rsid w:val="008771E8"/>
    <w:rsid w:val="00880D75"/>
    <w:rsid w:val="00883203"/>
    <w:rsid w:val="0088417C"/>
    <w:rsid w:val="00884B0F"/>
    <w:rsid w:val="008873B9"/>
    <w:rsid w:val="00887957"/>
    <w:rsid w:val="008905F1"/>
    <w:rsid w:val="0089070C"/>
    <w:rsid w:val="00892360"/>
    <w:rsid w:val="00892CA1"/>
    <w:rsid w:val="00893099"/>
    <w:rsid w:val="008931B0"/>
    <w:rsid w:val="00893F3F"/>
    <w:rsid w:val="00894898"/>
    <w:rsid w:val="0089491A"/>
    <w:rsid w:val="00895C7A"/>
    <w:rsid w:val="00896FAA"/>
    <w:rsid w:val="008A06A7"/>
    <w:rsid w:val="008A0FEA"/>
    <w:rsid w:val="008A21DC"/>
    <w:rsid w:val="008A6EF5"/>
    <w:rsid w:val="008A6FB4"/>
    <w:rsid w:val="008A71F3"/>
    <w:rsid w:val="008B0940"/>
    <w:rsid w:val="008B0A3A"/>
    <w:rsid w:val="008B1D50"/>
    <w:rsid w:val="008B34E6"/>
    <w:rsid w:val="008B46CB"/>
    <w:rsid w:val="008B4AFE"/>
    <w:rsid w:val="008B58EE"/>
    <w:rsid w:val="008B5A21"/>
    <w:rsid w:val="008B6F12"/>
    <w:rsid w:val="008B72A2"/>
    <w:rsid w:val="008C0605"/>
    <w:rsid w:val="008C1142"/>
    <w:rsid w:val="008C1FC5"/>
    <w:rsid w:val="008C253A"/>
    <w:rsid w:val="008C320D"/>
    <w:rsid w:val="008C45F3"/>
    <w:rsid w:val="008C6F5E"/>
    <w:rsid w:val="008C707C"/>
    <w:rsid w:val="008C777A"/>
    <w:rsid w:val="008C7F68"/>
    <w:rsid w:val="008D00E0"/>
    <w:rsid w:val="008D0B47"/>
    <w:rsid w:val="008D1933"/>
    <w:rsid w:val="008D1B3F"/>
    <w:rsid w:val="008D5119"/>
    <w:rsid w:val="008D6E51"/>
    <w:rsid w:val="008E15C4"/>
    <w:rsid w:val="008E1B32"/>
    <w:rsid w:val="008E4A39"/>
    <w:rsid w:val="008E71CC"/>
    <w:rsid w:val="008F0438"/>
    <w:rsid w:val="008F0E33"/>
    <w:rsid w:val="008F0EAF"/>
    <w:rsid w:val="008F20DB"/>
    <w:rsid w:val="008F323D"/>
    <w:rsid w:val="008F3571"/>
    <w:rsid w:val="008F57A0"/>
    <w:rsid w:val="008F6618"/>
    <w:rsid w:val="009000AA"/>
    <w:rsid w:val="00900359"/>
    <w:rsid w:val="0090093E"/>
    <w:rsid w:val="00900C76"/>
    <w:rsid w:val="00902907"/>
    <w:rsid w:val="0090386E"/>
    <w:rsid w:val="00904C7D"/>
    <w:rsid w:val="00907ED6"/>
    <w:rsid w:val="00907FC4"/>
    <w:rsid w:val="0091203F"/>
    <w:rsid w:val="00912331"/>
    <w:rsid w:val="00913434"/>
    <w:rsid w:val="0091344C"/>
    <w:rsid w:val="00914CBC"/>
    <w:rsid w:val="00914FDB"/>
    <w:rsid w:val="00915009"/>
    <w:rsid w:val="0091537E"/>
    <w:rsid w:val="009168DD"/>
    <w:rsid w:val="00921D9E"/>
    <w:rsid w:val="00923398"/>
    <w:rsid w:val="00923771"/>
    <w:rsid w:val="009238EF"/>
    <w:rsid w:val="00923C53"/>
    <w:rsid w:val="009250FE"/>
    <w:rsid w:val="00926031"/>
    <w:rsid w:val="009265DE"/>
    <w:rsid w:val="009276EB"/>
    <w:rsid w:val="009279DC"/>
    <w:rsid w:val="0093043D"/>
    <w:rsid w:val="00931281"/>
    <w:rsid w:val="00931534"/>
    <w:rsid w:val="009318D6"/>
    <w:rsid w:val="00932C73"/>
    <w:rsid w:val="00934F4C"/>
    <w:rsid w:val="00936444"/>
    <w:rsid w:val="00936F62"/>
    <w:rsid w:val="00940B4C"/>
    <w:rsid w:val="00941AB7"/>
    <w:rsid w:val="009434C8"/>
    <w:rsid w:val="0094429F"/>
    <w:rsid w:val="009445F3"/>
    <w:rsid w:val="00945363"/>
    <w:rsid w:val="0094594E"/>
    <w:rsid w:val="00947137"/>
    <w:rsid w:val="00947BB7"/>
    <w:rsid w:val="009517CB"/>
    <w:rsid w:val="00953D3B"/>
    <w:rsid w:val="00954CB0"/>
    <w:rsid w:val="00955E0E"/>
    <w:rsid w:val="009609F3"/>
    <w:rsid w:val="009625AC"/>
    <w:rsid w:val="00962CA1"/>
    <w:rsid w:val="009639DF"/>
    <w:rsid w:val="0096486D"/>
    <w:rsid w:val="00965FF6"/>
    <w:rsid w:val="00966A51"/>
    <w:rsid w:val="00966C6C"/>
    <w:rsid w:val="00967237"/>
    <w:rsid w:val="00967D63"/>
    <w:rsid w:val="00970659"/>
    <w:rsid w:val="00971CA0"/>
    <w:rsid w:val="0097239D"/>
    <w:rsid w:val="0097287F"/>
    <w:rsid w:val="00975E60"/>
    <w:rsid w:val="00977092"/>
    <w:rsid w:val="009776AD"/>
    <w:rsid w:val="0098162C"/>
    <w:rsid w:val="00982484"/>
    <w:rsid w:val="0098412C"/>
    <w:rsid w:val="009850C4"/>
    <w:rsid w:val="009862ED"/>
    <w:rsid w:val="00990918"/>
    <w:rsid w:val="00991232"/>
    <w:rsid w:val="00992123"/>
    <w:rsid w:val="00993A6E"/>
    <w:rsid w:val="00995E08"/>
    <w:rsid w:val="00996931"/>
    <w:rsid w:val="009974F9"/>
    <w:rsid w:val="00997A46"/>
    <w:rsid w:val="00997A86"/>
    <w:rsid w:val="009A06BF"/>
    <w:rsid w:val="009A1391"/>
    <w:rsid w:val="009A2C96"/>
    <w:rsid w:val="009A2CBD"/>
    <w:rsid w:val="009A5D3E"/>
    <w:rsid w:val="009A694D"/>
    <w:rsid w:val="009A69C5"/>
    <w:rsid w:val="009A7DC5"/>
    <w:rsid w:val="009A7EC5"/>
    <w:rsid w:val="009B0DBB"/>
    <w:rsid w:val="009B226F"/>
    <w:rsid w:val="009B51D5"/>
    <w:rsid w:val="009B6239"/>
    <w:rsid w:val="009C01D9"/>
    <w:rsid w:val="009C0CB8"/>
    <w:rsid w:val="009C0E41"/>
    <w:rsid w:val="009C143A"/>
    <w:rsid w:val="009C1897"/>
    <w:rsid w:val="009C292E"/>
    <w:rsid w:val="009C50B1"/>
    <w:rsid w:val="009C6DF4"/>
    <w:rsid w:val="009C70E8"/>
    <w:rsid w:val="009C79D6"/>
    <w:rsid w:val="009D1347"/>
    <w:rsid w:val="009D3EBE"/>
    <w:rsid w:val="009D4771"/>
    <w:rsid w:val="009D5516"/>
    <w:rsid w:val="009D5F72"/>
    <w:rsid w:val="009D604F"/>
    <w:rsid w:val="009D76B4"/>
    <w:rsid w:val="009E0125"/>
    <w:rsid w:val="009E0F0C"/>
    <w:rsid w:val="009E133B"/>
    <w:rsid w:val="009E1808"/>
    <w:rsid w:val="009E2E9F"/>
    <w:rsid w:val="009E30DB"/>
    <w:rsid w:val="009E554B"/>
    <w:rsid w:val="009E568E"/>
    <w:rsid w:val="009E58A5"/>
    <w:rsid w:val="009E5BBA"/>
    <w:rsid w:val="009E67C8"/>
    <w:rsid w:val="009E681B"/>
    <w:rsid w:val="009F091D"/>
    <w:rsid w:val="009F230D"/>
    <w:rsid w:val="009F4F46"/>
    <w:rsid w:val="009F5B2E"/>
    <w:rsid w:val="009F6339"/>
    <w:rsid w:val="009F653C"/>
    <w:rsid w:val="009F7432"/>
    <w:rsid w:val="009F7FD0"/>
    <w:rsid w:val="00A01080"/>
    <w:rsid w:val="00A05D04"/>
    <w:rsid w:val="00A10F37"/>
    <w:rsid w:val="00A110E6"/>
    <w:rsid w:val="00A11902"/>
    <w:rsid w:val="00A1242A"/>
    <w:rsid w:val="00A162F4"/>
    <w:rsid w:val="00A20325"/>
    <w:rsid w:val="00A21361"/>
    <w:rsid w:val="00A22117"/>
    <w:rsid w:val="00A2317C"/>
    <w:rsid w:val="00A2406D"/>
    <w:rsid w:val="00A24564"/>
    <w:rsid w:val="00A24F6E"/>
    <w:rsid w:val="00A252BA"/>
    <w:rsid w:val="00A25350"/>
    <w:rsid w:val="00A260FB"/>
    <w:rsid w:val="00A26AA2"/>
    <w:rsid w:val="00A26B04"/>
    <w:rsid w:val="00A27D64"/>
    <w:rsid w:val="00A313DF"/>
    <w:rsid w:val="00A31B6E"/>
    <w:rsid w:val="00A31DEB"/>
    <w:rsid w:val="00A34723"/>
    <w:rsid w:val="00A34AC9"/>
    <w:rsid w:val="00A3520D"/>
    <w:rsid w:val="00A37233"/>
    <w:rsid w:val="00A374E1"/>
    <w:rsid w:val="00A40333"/>
    <w:rsid w:val="00A43E4B"/>
    <w:rsid w:val="00A44EAD"/>
    <w:rsid w:val="00A44FBB"/>
    <w:rsid w:val="00A468D0"/>
    <w:rsid w:val="00A510C6"/>
    <w:rsid w:val="00A5150A"/>
    <w:rsid w:val="00A51FB8"/>
    <w:rsid w:val="00A52027"/>
    <w:rsid w:val="00A52358"/>
    <w:rsid w:val="00A53104"/>
    <w:rsid w:val="00A5520B"/>
    <w:rsid w:val="00A55237"/>
    <w:rsid w:val="00A55AC1"/>
    <w:rsid w:val="00A60086"/>
    <w:rsid w:val="00A60CED"/>
    <w:rsid w:val="00A61308"/>
    <w:rsid w:val="00A62055"/>
    <w:rsid w:val="00A624C0"/>
    <w:rsid w:val="00A633D5"/>
    <w:rsid w:val="00A70F85"/>
    <w:rsid w:val="00A7147D"/>
    <w:rsid w:val="00A723B8"/>
    <w:rsid w:val="00A72EE4"/>
    <w:rsid w:val="00A734E6"/>
    <w:rsid w:val="00A7409C"/>
    <w:rsid w:val="00A74AC7"/>
    <w:rsid w:val="00A74F11"/>
    <w:rsid w:val="00A75B23"/>
    <w:rsid w:val="00A77EE2"/>
    <w:rsid w:val="00A800E6"/>
    <w:rsid w:val="00A8205B"/>
    <w:rsid w:val="00A82B01"/>
    <w:rsid w:val="00A82D56"/>
    <w:rsid w:val="00A85831"/>
    <w:rsid w:val="00A85EF6"/>
    <w:rsid w:val="00A86CDA"/>
    <w:rsid w:val="00A904A1"/>
    <w:rsid w:val="00A9094C"/>
    <w:rsid w:val="00A90CDA"/>
    <w:rsid w:val="00A92071"/>
    <w:rsid w:val="00A92C53"/>
    <w:rsid w:val="00A9365C"/>
    <w:rsid w:val="00A93ED3"/>
    <w:rsid w:val="00A943EA"/>
    <w:rsid w:val="00A94662"/>
    <w:rsid w:val="00A948B7"/>
    <w:rsid w:val="00A96B0E"/>
    <w:rsid w:val="00A96E75"/>
    <w:rsid w:val="00A9704D"/>
    <w:rsid w:val="00A974AB"/>
    <w:rsid w:val="00A97825"/>
    <w:rsid w:val="00AA24AC"/>
    <w:rsid w:val="00AA2DEA"/>
    <w:rsid w:val="00AA32B9"/>
    <w:rsid w:val="00AA3624"/>
    <w:rsid w:val="00AA36B1"/>
    <w:rsid w:val="00AA5615"/>
    <w:rsid w:val="00AA5D33"/>
    <w:rsid w:val="00AA654C"/>
    <w:rsid w:val="00AA65A3"/>
    <w:rsid w:val="00AB0E7E"/>
    <w:rsid w:val="00AB1D4E"/>
    <w:rsid w:val="00AB4855"/>
    <w:rsid w:val="00AB55E3"/>
    <w:rsid w:val="00AC17B1"/>
    <w:rsid w:val="00AC17B4"/>
    <w:rsid w:val="00AC1CDD"/>
    <w:rsid w:val="00AC2C17"/>
    <w:rsid w:val="00AC3F55"/>
    <w:rsid w:val="00AC4478"/>
    <w:rsid w:val="00AC6E94"/>
    <w:rsid w:val="00AC7C66"/>
    <w:rsid w:val="00AD0141"/>
    <w:rsid w:val="00AD23D9"/>
    <w:rsid w:val="00AD256F"/>
    <w:rsid w:val="00AD3059"/>
    <w:rsid w:val="00AD3AE0"/>
    <w:rsid w:val="00AD4159"/>
    <w:rsid w:val="00AD63CD"/>
    <w:rsid w:val="00AD66E6"/>
    <w:rsid w:val="00AD6EA8"/>
    <w:rsid w:val="00AD6EF2"/>
    <w:rsid w:val="00AD6FEE"/>
    <w:rsid w:val="00AD73AD"/>
    <w:rsid w:val="00AE00CC"/>
    <w:rsid w:val="00AE0DE2"/>
    <w:rsid w:val="00AE1597"/>
    <w:rsid w:val="00AE198B"/>
    <w:rsid w:val="00AE2652"/>
    <w:rsid w:val="00AE2A99"/>
    <w:rsid w:val="00AE2C5F"/>
    <w:rsid w:val="00AE4533"/>
    <w:rsid w:val="00AE4775"/>
    <w:rsid w:val="00AE69CB"/>
    <w:rsid w:val="00AE6D18"/>
    <w:rsid w:val="00AE7144"/>
    <w:rsid w:val="00AF0E94"/>
    <w:rsid w:val="00AF19BF"/>
    <w:rsid w:val="00AF2032"/>
    <w:rsid w:val="00AF4A88"/>
    <w:rsid w:val="00AF5792"/>
    <w:rsid w:val="00AF5B48"/>
    <w:rsid w:val="00AF5D8F"/>
    <w:rsid w:val="00AF6915"/>
    <w:rsid w:val="00AF6D23"/>
    <w:rsid w:val="00AF72E2"/>
    <w:rsid w:val="00AF7E05"/>
    <w:rsid w:val="00B0000D"/>
    <w:rsid w:val="00B01ED0"/>
    <w:rsid w:val="00B0328A"/>
    <w:rsid w:val="00B039B2"/>
    <w:rsid w:val="00B03BE9"/>
    <w:rsid w:val="00B045E3"/>
    <w:rsid w:val="00B06E79"/>
    <w:rsid w:val="00B07833"/>
    <w:rsid w:val="00B13531"/>
    <w:rsid w:val="00B148DF"/>
    <w:rsid w:val="00B1598A"/>
    <w:rsid w:val="00B163B2"/>
    <w:rsid w:val="00B16A43"/>
    <w:rsid w:val="00B1757E"/>
    <w:rsid w:val="00B2168C"/>
    <w:rsid w:val="00B220B2"/>
    <w:rsid w:val="00B22B50"/>
    <w:rsid w:val="00B235F2"/>
    <w:rsid w:val="00B26095"/>
    <w:rsid w:val="00B26256"/>
    <w:rsid w:val="00B275A9"/>
    <w:rsid w:val="00B30BFD"/>
    <w:rsid w:val="00B30F81"/>
    <w:rsid w:val="00B32E7E"/>
    <w:rsid w:val="00B3596E"/>
    <w:rsid w:val="00B35D7A"/>
    <w:rsid w:val="00B40042"/>
    <w:rsid w:val="00B41BD0"/>
    <w:rsid w:val="00B434E4"/>
    <w:rsid w:val="00B44077"/>
    <w:rsid w:val="00B4492F"/>
    <w:rsid w:val="00B44988"/>
    <w:rsid w:val="00B44D84"/>
    <w:rsid w:val="00B4616A"/>
    <w:rsid w:val="00B50732"/>
    <w:rsid w:val="00B51684"/>
    <w:rsid w:val="00B5175F"/>
    <w:rsid w:val="00B52201"/>
    <w:rsid w:val="00B52E51"/>
    <w:rsid w:val="00B53989"/>
    <w:rsid w:val="00B55562"/>
    <w:rsid w:val="00B55E41"/>
    <w:rsid w:val="00B579A5"/>
    <w:rsid w:val="00B57B35"/>
    <w:rsid w:val="00B6134B"/>
    <w:rsid w:val="00B635D2"/>
    <w:rsid w:val="00B645B3"/>
    <w:rsid w:val="00B6508E"/>
    <w:rsid w:val="00B65843"/>
    <w:rsid w:val="00B659E8"/>
    <w:rsid w:val="00B705D6"/>
    <w:rsid w:val="00B70909"/>
    <w:rsid w:val="00B71976"/>
    <w:rsid w:val="00B72703"/>
    <w:rsid w:val="00B746FB"/>
    <w:rsid w:val="00B74C8F"/>
    <w:rsid w:val="00B75E88"/>
    <w:rsid w:val="00B77EC3"/>
    <w:rsid w:val="00B80095"/>
    <w:rsid w:val="00B80691"/>
    <w:rsid w:val="00B80EB7"/>
    <w:rsid w:val="00B81410"/>
    <w:rsid w:val="00B82032"/>
    <w:rsid w:val="00B82EB5"/>
    <w:rsid w:val="00B847DA"/>
    <w:rsid w:val="00B8581A"/>
    <w:rsid w:val="00B87688"/>
    <w:rsid w:val="00B87CEF"/>
    <w:rsid w:val="00B903BC"/>
    <w:rsid w:val="00B91702"/>
    <w:rsid w:val="00B919CF"/>
    <w:rsid w:val="00B91E0B"/>
    <w:rsid w:val="00B92D93"/>
    <w:rsid w:val="00B92F56"/>
    <w:rsid w:val="00B9566D"/>
    <w:rsid w:val="00BA08AF"/>
    <w:rsid w:val="00BA1004"/>
    <w:rsid w:val="00BA126D"/>
    <w:rsid w:val="00BA16E5"/>
    <w:rsid w:val="00BA2F72"/>
    <w:rsid w:val="00BA40BD"/>
    <w:rsid w:val="00BA4E63"/>
    <w:rsid w:val="00BA514F"/>
    <w:rsid w:val="00BA5CAE"/>
    <w:rsid w:val="00BA6D90"/>
    <w:rsid w:val="00BB1151"/>
    <w:rsid w:val="00BB23D6"/>
    <w:rsid w:val="00BB2D3D"/>
    <w:rsid w:val="00BB5FD4"/>
    <w:rsid w:val="00BB6E7D"/>
    <w:rsid w:val="00BB7909"/>
    <w:rsid w:val="00BC14D1"/>
    <w:rsid w:val="00BC16D3"/>
    <w:rsid w:val="00BC199A"/>
    <w:rsid w:val="00BC1D4F"/>
    <w:rsid w:val="00BC691A"/>
    <w:rsid w:val="00BC698D"/>
    <w:rsid w:val="00BD173E"/>
    <w:rsid w:val="00BD2500"/>
    <w:rsid w:val="00BD2D0F"/>
    <w:rsid w:val="00BD3B03"/>
    <w:rsid w:val="00BD4BB7"/>
    <w:rsid w:val="00BD77D8"/>
    <w:rsid w:val="00BD7F0D"/>
    <w:rsid w:val="00BE10EC"/>
    <w:rsid w:val="00BE1B17"/>
    <w:rsid w:val="00BE2236"/>
    <w:rsid w:val="00BE27CD"/>
    <w:rsid w:val="00BE29FA"/>
    <w:rsid w:val="00BE38FE"/>
    <w:rsid w:val="00BE62CA"/>
    <w:rsid w:val="00BE68DD"/>
    <w:rsid w:val="00BE6C71"/>
    <w:rsid w:val="00BE6FEB"/>
    <w:rsid w:val="00BE795D"/>
    <w:rsid w:val="00BF0B97"/>
    <w:rsid w:val="00BF0F5F"/>
    <w:rsid w:val="00BF1A8B"/>
    <w:rsid w:val="00BF251D"/>
    <w:rsid w:val="00BF3646"/>
    <w:rsid w:val="00BF3905"/>
    <w:rsid w:val="00BF5562"/>
    <w:rsid w:val="00BF5ADA"/>
    <w:rsid w:val="00BF6188"/>
    <w:rsid w:val="00BF6A88"/>
    <w:rsid w:val="00C00136"/>
    <w:rsid w:val="00C00230"/>
    <w:rsid w:val="00C00674"/>
    <w:rsid w:val="00C00B83"/>
    <w:rsid w:val="00C012A9"/>
    <w:rsid w:val="00C01575"/>
    <w:rsid w:val="00C02969"/>
    <w:rsid w:val="00C02CAB"/>
    <w:rsid w:val="00C02D46"/>
    <w:rsid w:val="00C04637"/>
    <w:rsid w:val="00C07476"/>
    <w:rsid w:val="00C07B04"/>
    <w:rsid w:val="00C07D1A"/>
    <w:rsid w:val="00C107A6"/>
    <w:rsid w:val="00C110E9"/>
    <w:rsid w:val="00C12A5F"/>
    <w:rsid w:val="00C12D6C"/>
    <w:rsid w:val="00C1324F"/>
    <w:rsid w:val="00C17256"/>
    <w:rsid w:val="00C17C21"/>
    <w:rsid w:val="00C21718"/>
    <w:rsid w:val="00C21C31"/>
    <w:rsid w:val="00C23197"/>
    <w:rsid w:val="00C240EA"/>
    <w:rsid w:val="00C24215"/>
    <w:rsid w:val="00C26FE5"/>
    <w:rsid w:val="00C273F6"/>
    <w:rsid w:val="00C30DEF"/>
    <w:rsid w:val="00C311B2"/>
    <w:rsid w:val="00C31881"/>
    <w:rsid w:val="00C320EE"/>
    <w:rsid w:val="00C324BF"/>
    <w:rsid w:val="00C32569"/>
    <w:rsid w:val="00C32877"/>
    <w:rsid w:val="00C32C1D"/>
    <w:rsid w:val="00C32E0B"/>
    <w:rsid w:val="00C32EC6"/>
    <w:rsid w:val="00C35563"/>
    <w:rsid w:val="00C366B0"/>
    <w:rsid w:val="00C3672F"/>
    <w:rsid w:val="00C36769"/>
    <w:rsid w:val="00C37C17"/>
    <w:rsid w:val="00C41017"/>
    <w:rsid w:val="00C416E3"/>
    <w:rsid w:val="00C41B80"/>
    <w:rsid w:val="00C42E26"/>
    <w:rsid w:val="00C43ECC"/>
    <w:rsid w:val="00C45831"/>
    <w:rsid w:val="00C45D6E"/>
    <w:rsid w:val="00C46306"/>
    <w:rsid w:val="00C46BEC"/>
    <w:rsid w:val="00C47DA1"/>
    <w:rsid w:val="00C47E68"/>
    <w:rsid w:val="00C50AF1"/>
    <w:rsid w:val="00C52506"/>
    <w:rsid w:val="00C5311F"/>
    <w:rsid w:val="00C53BBA"/>
    <w:rsid w:val="00C54BAB"/>
    <w:rsid w:val="00C54DEA"/>
    <w:rsid w:val="00C56609"/>
    <w:rsid w:val="00C56BA4"/>
    <w:rsid w:val="00C61286"/>
    <w:rsid w:val="00C622B7"/>
    <w:rsid w:val="00C62333"/>
    <w:rsid w:val="00C6555F"/>
    <w:rsid w:val="00C66D56"/>
    <w:rsid w:val="00C66E3E"/>
    <w:rsid w:val="00C67E5B"/>
    <w:rsid w:val="00C67F2A"/>
    <w:rsid w:val="00C7155A"/>
    <w:rsid w:val="00C722C4"/>
    <w:rsid w:val="00C72585"/>
    <w:rsid w:val="00C80350"/>
    <w:rsid w:val="00C80D83"/>
    <w:rsid w:val="00C8204B"/>
    <w:rsid w:val="00C82AF1"/>
    <w:rsid w:val="00C83B7B"/>
    <w:rsid w:val="00C847A7"/>
    <w:rsid w:val="00C84968"/>
    <w:rsid w:val="00C84F3C"/>
    <w:rsid w:val="00C86955"/>
    <w:rsid w:val="00C86D2D"/>
    <w:rsid w:val="00C86D84"/>
    <w:rsid w:val="00C8793C"/>
    <w:rsid w:val="00C9121B"/>
    <w:rsid w:val="00C9155C"/>
    <w:rsid w:val="00C947AD"/>
    <w:rsid w:val="00C94D25"/>
    <w:rsid w:val="00C957DE"/>
    <w:rsid w:val="00C958F2"/>
    <w:rsid w:val="00C976FB"/>
    <w:rsid w:val="00C97A03"/>
    <w:rsid w:val="00CA1187"/>
    <w:rsid w:val="00CA1A85"/>
    <w:rsid w:val="00CA1B15"/>
    <w:rsid w:val="00CA2C51"/>
    <w:rsid w:val="00CA3836"/>
    <w:rsid w:val="00CA3992"/>
    <w:rsid w:val="00CA3AE4"/>
    <w:rsid w:val="00CA49AD"/>
    <w:rsid w:val="00CA4D2A"/>
    <w:rsid w:val="00CA5701"/>
    <w:rsid w:val="00CA58AB"/>
    <w:rsid w:val="00CA6255"/>
    <w:rsid w:val="00CA656E"/>
    <w:rsid w:val="00CA696A"/>
    <w:rsid w:val="00CA6973"/>
    <w:rsid w:val="00CB0479"/>
    <w:rsid w:val="00CB0622"/>
    <w:rsid w:val="00CB1C92"/>
    <w:rsid w:val="00CB2609"/>
    <w:rsid w:val="00CB4B04"/>
    <w:rsid w:val="00CB5F15"/>
    <w:rsid w:val="00CB7E8D"/>
    <w:rsid w:val="00CC0166"/>
    <w:rsid w:val="00CC090C"/>
    <w:rsid w:val="00CC2041"/>
    <w:rsid w:val="00CC23E5"/>
    <w:rsid w:val="00CC3303"/>
    <w:rsid w:val="00CC3BC6"/>
    <w:rsid w:val="00CC42BC"/>
    <w:rsid w:val="00CC49B9"/>
    <w:rsid w:val="00CC58FF"/>
    <w:rsid w:val="00CC6086"/>
    <w:rsid w:val="00CC7FB6"/>
    <w:rsid w:val="00CD0EFF"/>
    <w:rsid w:val="00CD184F"/>
    <w:rsid w:val="00CD3949"/>
    <w:rsid w:val="00CD3F98"/>
    <w:rsid w:val="00CD5245"/>
    <w:rsid w:val="00CD7848"/>
    <w:rsid w:val="00CD78C1"/>
    <w:rsid w:val="00CE161E"/>
    <w:rsid w:val="00CE1EC7"/>
    <w:rsid w:val="00CE23F2"/>
    <w:rsid w:val="00CE38A7"/>
    <w:rsid w:val="00CE4F00"/>
    <w:rsid w:val="00CE6F35"/>
    <w:rsid w:val="00CE71EC"/>
    <w:rsid w:val="00CE780D"/>
    <w:rsid w:val="00CE7AF7"/>
    <w:rsid w:val="00CF14DA"/>
    <w:rsid w:val="00CF194C"/>
    <w:rsid w:val="00CF1B11"/>
    <w:rsid w:val="00CF3E53"/>
    <w:rsid w:val="00CF5872"/>
    <w:rsid w:val="00CF58EB"/>
    <w:rsid w:val="00CF6D01"/>
    <w:rsid w:val="00D0029B"/>
    <w:rsid w:val="00D00322"/>
    <w:rsid w:val="00D00478"/>
    <w:rsid w:val="00D01626"/>
    <w:rsid w:val="00D01F78"/>
    <w:rsid w:val="00D0210D"/>
    <w:rsid w:val="00D02AE5"/>
    <w:rsid w:val="00D03035"/>
    <w:rsid w:val="00D03B62"/>
    <w:rsid w:val="00D0494B"/>
    <w:rsid w:val="00D04A3B"/>
    <w:rsid w:val="00D11289"/>
    <w:rsid w:val="00D1159C"/>
    <w:rsid w:val="00D12AEB"/>
    <w:rsid w:val="00D12D7F"/>
    <w:rsid w:val="00D13426"/>
    <w:rsid w:val="00D13768"/>
    <w:rsid w:val="00D137F6"/>
    <w:rsid w:val="00D14E50"/>
    <w:rsid w:val="00D15070"/>
    <w:rsid w:val="00D1635A"/>
    <w:rsid w:val="00D16438"/>
    <w:rsid w:val="00D200DA"/>
    <w:rsid w:val="00D21FEE"/>
    <w:rsid w:val="00D223AC"/>
    <w:rsid w:val="00D22906"/>
    <w:rsid w:val="00D23B4D"/>
    <w:rsid w:val="00D248E1"/>
    <w:rsid w:val="00D26390"/>
    <w:rsid w:val="00D33873"/>
    <w:rsid w:val="00D34808"/>
    <w:rsid w:val="00D34AD4"/>
    <w:rsid w:val="00D34B21"/>
    <w:rsid w:val="00D34E88"/>
    <w:rsid w:val="00D35566"/>
    <w:rsid w:val="00D357E3"/>
    <w:rsid w:val="00D3580C"/>
    <w:rsid w:val="00D3752D"/>
    <w:rsid w:val="00D37AC6"/>
    <w:rsid w:val="00D37E37"/>
    <w:rsid w:val="00D40277"/>
    <w:rsid w:val="00D42B8E"/>
    <w:rsid w:val="00D4411A"/>
    <w:rsid w:val="00D45327"/>
    <w:rsid w:val="00D477DD"/>
    <w:rsid w:val="00D502D8"/>
    <w:rsid w:val="00D50A47"/>
    <w:rsid w:val="00D522AD"/>
    <w:rsid w:val="00D52499"/>
    <w:rsid w:val="00D52F87"/>
    <w:rsid w:val="00D5329F"/>
    <w:rsid w:val="00D53918"/>
    <w:rsid w:val="00D53EE8"/>
    <w:rsid w:val="00D5730E"/>
    <w:rsid w:val="00D605C2"/>
    <w:rsid w:val="00D6068D"/>
    <w:rsid w:val="00D6071F"/>
    <w:rsid w:val="00D60DBF"/>
    <w:rsid w:val="00D60FD0"/>
    <w:rsid w:val="00D611B6"/>
    <w:rsid w:val="00D62CA6"/>
    <w:rsid w:val="00D64D82"/>
    <w:rsid w:val="00D65E84"/>
    <w:rsid w:val="00D6755C"/>
    <w:rsid w:val="00D715B8"/>
    <w:rsid w:val="00D72C8C"/>
    <w:rsid w:val="00D72F72"/>
    <w:rsid w:val="00D74426"/>
    <w:rsid w:val="00D74C03"/>
    <w:rsid w:val="00D754DB"/>
    <w:rsid w:val="00D76305"/>
    <w:rsid w:val="00D77FFA"/>
    <w:rsid w:val="00D818FF"/>
    <w:rsid w:val="00D83C1A"/>
    <w:rsid w:val="00D84311"/>
    <w:rsid w:val="00D85343"/>
    <w:rsid w:val="00D878FE"/>
    <w:rsid w:val="00D87969"/>
    <w:rsid w:val="00D87DAD"/>
    <w:rsid w:val="00D90263"/>
    <w:rsid w:val="00D90CA2"/>
    <w:rsid w:val="00D91805"/>
    <w:rsid w:val="00D9183C"/>
    <w:rsid w:val="00D9251D"/>
    <w:rsid w:val="00D927EF"/>
    <w:rsid w:val="00D94546"/>
    <w:rsid w:val="00D9487F"/>
    <w:rsid w:val="00D94BE3"/>
    <w:rsid w:val="00D95541"/>
    <w:rsid w:val="00D9607F"/>
    <w:rsid w:val="00D968C6"/>
    <w:rsid w:val="00DA063D"/>
    <w:rsid w:val="00DA1361"/>
    <w:rsid w:val="00DA2868"/>
    <w:rsid w:val="00DA342C"/>
    <w:rsid w:val="00DA381F"/>
    <w:rsid w:val="00DA4297"/>
    <w:rsid w:val="00DA468F"/>
    <w:rsid w:val="00DA47EE"/>
    <w:rsid w:val="00DA53A7"/>
    <w:rsid w:val="00DA7145"/>
    <w:rsid w:val="00DB11B2"/>
    <w:rsid w:val="00DB1339"/>
    <w:rsid w:val="00DB16C3"/>
    <w:rsid w:val="00DB31EE"/>
    <w:rsid w:val="00DB408C"/>
    <w:rsid w:val="00DB7B30"/>
    <w:rsid w:val="00DC30D7"/>
    <w:rsid w:val="00DC31F7"/>
    <w:rsid w:val="00DC32DE"/>
    <w:rsid w:val="00DC41E7"/>
    <w:rsid w:val="00DC46DE"/>
    <w:rsid w:val="00DC5821"/>
    <w:rsid w:val="00DC6CFF"/>
    <w:rsid w:val="00DC6F32"/>
    <w:rsid w:val="00DC719A"/>
    <w:rsid w:val="00DC7231"/>
    <w:rsid w:val="00DD06CB"/>
    <w:rsid w:val="00DD06D8"/>
    <w:rsid w:val="00DD0752"/>
    <w:rsid w:val="00DD24C0"/>
    <w:rsid w:val="00DD3332"/>
    <w:rsid w:val="00DD542E"/>
    <w:rsid w:val="00DD56A3"/>
    <w:rsid w:val="00DD6B35"/>
    <w:rsid w:val="00DD79EC"/>
    <w:rsid w:val="00DE0C32"/>
    <w:rsid w:val="00DE0D85"/>
    <w:rsid w:val="00DE31E0"/>
    <w:rsid w:val="00DE7110"/>
    <w:rsid w:val="00DF0303"/>
    <w:rsid w:val="00DF0D0B"/>
    <w:rsid w:val="00DF1CAC"/>
    <w:rsid w:val="00DF3284"/>
    <w:rsid w:val="00DF38F9"/>
    <w:rsid w:val="00DF3F2F"/>
    <w:rsid w:val="00DF4EB6"/>
    <w:rsid w:val="00DF4EDD"/>
    <w:rsid w:val="00DF7057"/>
    <w:rsid w:val="00E01533"/>
    <w:rsid w:val="00E02E58"/>
    <w:rsid w:val="00E03240"/>
    <w:rsid w:val="00E04D4F"/>
    <w:rsid w:val="00E04EC8"/>
    <w:rsid w:val="00E0746A"/>
    <w:rsid w:val="00E075D7"/>
    <w:rsid w:val="00E078A9"/>
    <w:rsid w:val="00E1320C"/>
    <w:rsid w:val="00E1427A"/>
    <w:rsid w:val="00E1450C"/>
    <w:rsid w:val="00E14D9D"/>
    <w:rsid w:val="00E15270"/>
    <w:rsid w:val="00E15303"/>
    <w:rsid w:val="00E16428"/>
    <w:rsid w:val="00E21556"/>
    <w:rsid w:val="00E2155C"/>
    <w:rsid w:val="00E22048"/>
    <w:rsid w:val="00E27C3C"/>
    <w:rsid w:val="00E27CD6"/>
    <w:rsid w:val="00E304C0"/>
    <w:rsid w:val="00E32D7D"/>
    <w:rsid w:val="00E331A9"/>
    <w:rsid w:val="00E33633"/>
    <w:rsid w:val="00E34023"/>
    <w:rsid w:val="00E3467B"/>
    <w:rsid w:val="00E36451"/>
    <w:rsid w:val="00E36A4E"/>
    <w:rsid w:val="00E3775A"/>
    <w:rsid w:val="00E42926"/>
    <w:rsid w:val="00E42F9E"/>
    <w:rsid w:val="00E46191"/>
    <w:rsid w:val="00E4623A"/>
    <w:rsid w:val="00E47FB4"/>
    <w:rsid w:val="00E50980"/>
    <w:rsid w:val="00E50BAA"/>
    <w:rsid w:val="00E5163B"/>
    <w:rsid w:val="00E51E40"/>
    <w:rsid w:val="00E52C80"/>
    <w:rsid w:val="00E536D1"/>
    <w:rsid w:val="00E5460A"/>
    <w:rsid w:val="00E54DE8"/>
    <w:rsid w:val="00E566A0"/>
    <w:rsid w:val="00E57070"/>
    <w:rsid w:val="00E603D1"/>
    <w:rsid w:val="00E611B4"/>
    <w:rsid w:val="00E61449"/>
    <w:rsid w:val="00E62B13"/>
    <w:rsid w:val="00E64044"/>
    <w:rsid w:val="00E64FC8"/>
    <w:rsid w:val="00E65B18"/>
    <w:rsid w:val="00E6797D"/>
    <w:rsid w:val="00E67FC6"/>
    <w:rsid w:val="00E70F65"/>
    <w:rsid w:val="00E718C1"/>
    <w:rsid w:val="00E73620"/>
    <w:rsid w:val="00E77E5C"/>
    <w:rsid w:val="00E82672"/>
    <w:rsid w:val="00E82B36"/>
    <w:rsid w:val="00E835FD"/>
    <w:rsid w:val="00E8386D"/>
    <w:rsid w:val="00E85EF9"/>
    <w:rsid w:val="00E86E53"/>
    <w:rsid w:val="00E8731E"/>
    <w:rsid w:val="00E87A6A"/>
    <w:rsid w:val="00E92567"/>
    <w:rsid w:val="00E929EC"/>
    <w:rsid w:val="00E93F4B"/>
    <w:rsid w:val="00E94B36"/>
    <w:rsid w:val="00E94E89"/>
    <w:rsid w:val="00E96316"/>
    <w:rsid w:val="00E9744F"/>
    <w:rsid w:val="00E9750E"/>
    <w:rsid w:val="00E97820"/>
    <w:rsid w:val="00EA026B"/>
    <w:rsid w:val="00EA0842"/>
    <w:rsid w:val="00EA1E8B"/>
    <w:rsid w:val="00EA3293"/>
    <w:rsid w:val="00EA3E30"/>
    <w:rsid w:val="00EA4118"/>
    <w:rsid w:val="00EA44A1"/>
    <w:rsid w:val="00EB0A47"/>
    <w:rsid w:val="00EB1740"/>
    <w:rsid w:val="00EB1C5C"/>
    <w:rsid w:val="00EB205D"/>
    <w:rsid w:val="00EB637A"/>
    <w:rsid w:val="00EB7400"/>
    <w:rsid w:val="00EB7789"/>
    <w:rsid w:val="00EC1CF6"/>
    <w:rsid w:val="00EC3655"/>
    <w:rsid w:val="00EC3997"/>
    <w:rsid w:val="00EC44E5"/>
    <w:rsid w:val="00ED14E3"/>
    <w:rsid w:val="00ED1C50"/>
    <w:rsid w:val="00ED1FB0"/>
    <w:rsid w:val="00ED2822"/>
    <w:rsid w:val="00ED3946"/>
    <w:rsid w:val="00ED435F"/>
    <w:rsid w:val="00ED453D"/>
    <w:rsid w:val="00ED4686"/>
    <w:rsid w:val="00ED51AD"/>
    <w:rsid w:val="00ED76C1"/>
    <w:rsid w:val="00ED7D03"/>
    <w:rsid w:val="00EE0872"/>
    <w:rsid w:val="00EE0922"/>
    <w:rsid w:val="00EE319B"/>
    <w:rsid w:val="00EE546F"/>
    <w:rsid w:val="00EE5F77"/>
    <w:rsid w:val="00EE6B98"/>
    <w:rsid w:val="00EF0688"/>
    <w:rsid w:val="00EF1B68"/>
    <w:rsid w:val="00EF1E3A"/>
    <w:rsid w:val="00EF1F3D"/>
    <w:rsid w:val="00EF2E3E"/>
    <w:rsid w:val="00EF3761"/>
    <w:rsid w:val="00EF3BF4"/>
    <w:rsid w:val="00EF5653"/>
    <w:rsid w:val="00EF5A5A"/>
    <w:rsid w:val="00EF6A8F"/>
    <w:rsid w:val="00F00F3B"/>
    <w:rsid w:val="00F010AE"/>
    <w:rsid w:val="00F02485"/>
    <w:rsid w:val="00F0259B"/>
    <w:rsid w:val="00F02ACA"/>
    <w:rsid w:val="00F04E51"/>
    <w:rsid w:val="00F0564C"/>
    <w:rsid w:val="00F06F28"/>
    <w:rsid w:val="00F0710C"/>
    <w:rsid w:val="00F103CC"/>
    <w:rsid w:val="00F10673"/>
    <w:rsid w:val="00F111CD"/>
    <w:rsid w:val="00F113E2"/>
    <w:rsid w:val="00F119AC"/>
    <w:rsid w:val="00F11EA0"/>
    <w:rsid w:val="00F128DE"/>
    <w:rsid w:val="00F13204"/>
    <w:rsid w:val="00F15D28"/>
    <w:rsid w:val="00F17892"/>
    <w:rsid w:val="00F2253F"/>
    <w:rsid w:val="00F23A76"/>
    <w:rsid w:val="00F2625D"/>
    <w:rsid w:val="00F27427"/>
    <w:rsid w:val="00F27B71"/>
    <w:rsid w:val="00F27D78"/>
    <w:rsid w:val="00F27F0C"/>
    <w:rsid w:val="00F30ACE"/>
    <w:rsid w:val="00F31E0F"/>
    <w:rsid w:val="00F322EC"/>
    <w:rsid w:val="00F33FD9"/>
    <w:rsid w:val="00F34CA9"/>
    <w:rsid w:val="00F36D09"/>
    <w:rsid w:val="00F37C15"/>
    <w:rsid w:val="00F405DD"/>
    <w:rsid w:val="00F4139E"/>
    <w:rsid w:val="00F4192B"/>
    <w:rsid w:val="00F44040"/>
    <w:rsid w:val="00F441AB"/>
    <w:rsid w:val="00F50412"/>
    <w:rsid w:val="00F50D90"/>
    <w:rsid w:val="00F52C5E"/>
    <w:rsid w:val="00F558E1"/>
    <w:rsid w:val="00F56335"/>
    <w:rsid w:val="00F563F6"/>
    <w:rsid w:val="00F56FD3"/>
    <w:rsid w:val="00F60071"/>
    <w:rsid w:val="00F60B13"/>
    <w:rsid w:val="00F61184"/>
    <w:rsid w:val="00F619CF"/>
    <w:rsid w:val="00F63E5D"/>
    <w:rsid w:val="00F7007F"/>
    <w:rsid w:val="00F700C2"/>
    <w:rsid w:val="00F70C4D"/>
    <w:rsid w:val="00F71DF5"/>
    <w:rsid w:val="00F72792"/>
    <w:rsid w:val="00F72B09"/>
    <w:rsid w:val="00F730F1"/>
    <w:rsid w:val="00F732EE"/>
    <w:rsid w:val="00F76AC4"/>
    <w:rsid w:val="00F81058"/>
    <w:rsid w:val="00F81888"/>
    <w:rsid w:val="00F837D3"/>
    <w:rsid w:val="00F84743"/>
    <w:rsid w:val="00F847BA"/>
    <w:rsid w:val="00F84B9C"/>
    <w:rsid w:val="00F90AD4"/>
    <w:rsid w:val="00F90B25"/>
    <w:rsid w:val="00F91AA8"/>
    <w:rsid w:val="00F91C08"/>
    <w:rsid w:val="00F93D6E"/>
    <w:rsid w:val="00F9422F"/>
    <w:rsid w:val="00F95214"/>
    <w:rsid w:val="00F95C5F"/>
    <w:rsid w:val="00F96D14"/>
    <w:rsid w:val="00F975F9"/>
    <w:rsid w:val="00FA592B"/>
    <w:rsid w:val="00FA5A38"/>
    <w:rsid w:val="00FA5BD4"/>
    <w:rsid w:val="00FA5C15"/>
    <w:rsid w:val="00FA61FE"/>
    <w:rsid w:val="00FA6959"/>
    <w:rsid w:val="00FA7DD6"/>
    <w:rsid w:val="00FA7EF8"/>
    <w:rsid w:val="00FB0094"/>
    <w:rsid w:val="00FB01E5"/>
    <w:rsid w:val="00FB0519"/>
    <w:rsid w:val="00FB212C"/>
    <w:rsid w:val="00FB232C"/>
    <w:rsid w:val="00FB5244"/>
    <w:rsid w:val="00FB5CB4"/>
    <w:rsid w:val="00FB6870"/>
    <w:rsid w:val="00FB7852"/>
    <w:rsid w:val="00FC06E7"/>
    <w:rsid w:val="00FC1496"/>
    <w:rsid w:val="00FC1801"/>
    <w:rsid w:val="00FC270E"/>
    <w:rsid w:val="00FC2D81"/>
    <w:rsid w:val="00FC3850"/>
    <w:rsid w:val="00FC4610"/>
    <w:rsid w:val="00FC49A8"/>
    <w:rsid w:val="00FC4C79"/>
    <w:rsid w:val="00FC4CFD"/>
    <w:rsid w:val="00FC68BF"/>
    <w:rsid w:val="00FD19F9"/>
    <w:rsid w:val="00FD266A"/>
    <w:rsid w:val="00FD2F96"/>
    <w:rsid w:val="00FD49CE"/>
    <w:rsid w:val="00FD5497"/>
    <w:rsid w:val="00FD5949"/>
    <w:rsid w:val="00FE06E3"/>
    <w:rsid w:val="00FE295B"/>
    <w:rsid w:val="00FE2FF3"/>
    <w:rsid w:val="00FE36E9"/>
    <w:rsid w:val="00FE4FBE"/>
    <w:rsid w:val="00FE6BAA"/>
    <w:rsid w:val="00FE6CB2"/>
    <w:rsid w:val="00FE6E9D"/>
    <w:rsid w:val="00FE76EA"/>
    <w:rsid w:val="00FF1124"/>
    <w:rsid w:val="00FF130E"/>
    <w:rsid w:val="00FF1EDC"/>
    <w:rsid w:val="00FF225F"/>
    <w:rsid w:val="00FF264B"/>
    <w:rsid w:val="00FF3A26"/>
    <w:rsid w:val="00FF4095"/>
    <w:rsid w:val="00FF45E9"/>
    <w:rsid w:val="00FF4CA1"/>
    <w:rsid w:val="00FF4CFE"/>
    <w:rsid w:val="00FF4D9D"/>
    <w:rsid w:val="00FF4EB2"/>
    <w:rsid w:val="00FF5830"/>
    <w:rsid w:val="00FF58FC"/>
    <w:rsid w:val="00FF64E9"/>
    <w:rsid w:val="00FF6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FCEBF"/>
  <w15:docId w15:val="{02E7BD8A-96F3-4436-8B44-854F6FC7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BB"/>
  </w:style>
  <w:style w:type="paragraph" w:styleId="Heading1">
    <w:name w:val="heading 1"/>
    <w:basedOn w:val="Normal"/>
    <w:next w:val="Normal"/>
    <w:link w:val="Heading1Char"/>
    <w:qFormat/>
    <w:rsid w:val="007250D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msub">
    <w:name w:val="mrm sub"/>
    <w:basedOn w:val="Normal"/>
    <w:qFormat/>
    <w:rsid w:val="007250D4"/>
    <w:pPr>
      <w:spacing w:before="360" w:line="276" w:lineRule="auto"/>
    </w:pPr>
    <w:rPr>
      <w:rFonts w:ascii="Frutiger 45 Light" w:eastAsia="Times New Roman" w:hAnsi="Frutiger 45 Light" w:cs="Times New Roman"/>
      <w:b/>
      <w:sz w:val="20"/>
      <w:szCs w:val="24"/>
    </w:rPr>
  </w:style>
  <w:style w:type="paragraph" w:styleId="ListParagraph">
    <w:name w:val="List Paragraph"/>
    <w:basedOn w:val="Normal"/>
    <w:uiPriority w:val="34"/>
    <w:qFormat/>
    <w:rsid w:val="007250D4"/>
    <w:pPr>
      <w:ind w:left="720"/>
      <w:contextualSpacing/>
    </w:pPr>
    <w:rPr>
      <w:rFonts w:ascii="Times New Roman" w:eastAsia="Times New Roman" w:hAnsi="Times New Roman" w:cs="Times New Roman"/>
      <w:sz w:val="24"/>
      <w:szCs w:val="24"/>
    </w:rPr>
  </w:style>
  <w:style w:type="paragraph" w:customStyle="1" w:styleId="MRMCBT">
    <w:name w:val="MRM CBT"/>
    <w:basedOn w:val="Heading1"/>
    <w:qFormat/>
    <w:rsid w:val="007250D4"/>
    <w:pPr>
      <w:spacing w:before="240"/>
    </w:pPr>
    <w:rPr>
      <w:rFonts w:ascii="Frutiger 45 Light" w:eastAsia="Times New Roman" w:hAnsi="Frutiger 45 Light" w:cs="Times New Roman"/>
      <w:color w:val="auto"/>
    </w:rPr>
  </w:style>
  <w:style w:type="character" w:customStyle="1" w:styleId="Heading1Char">
    <w:name w:val="Heading 1 Char"/>
    <w:basedOn w:val="DefaultParagraphFont"/>
    <w:link w:val="Heading1"/>
    <w:uiPriority w:val="9"/>
    <w:rsid w:val="007250D4"/>
    <w:rPr>
      <w:rFonts w:asciiTheme="majorHAnsi" w:eastAsiaTheme="majorEastAsia" w:hAnsiTheme="majorHAnsi" w:cstheme="majorBidi"/>
      <w:b/>
      <w:bCs/>
      <w:color w:val="A5A5A5" w:themeColor="accent1" w:themeShade="BF"/>
      <w:sz w:val="28"/>
      <w:szCs w:val="28"/>
    </w:rPr>
  </w:style>
  <w:style w:type="paragraph" w:styleId="BalloonText">
    <w:name w:val="Balloon Text"/>
    <w:basedOn w:val="Normal"/>
    <w:link w:val="BalloonTextChar"/>
    <w:uiPriority w:val="99"/>
    <w:semiHidden/>
    <w:unhideWhenUsed/>
    <w:rsid w:val="007250D4"/>
    <w:rPr>
      <w:rFonts w:ascii="Tahoma" w:hAnsi="Tahoma" w:cs="Tahoma"/>
      <w:sz w:val="16"/>
      <w:szCs w:val="16"/>
    </w:rPr>
  </w:style>
  <w:style w:type="character" w:customStyle="1" w:styleId="BalloonTextChar">
    <w:name w:val="Balloon Text Char"/>
    <w:basedOn w:val="DefaultParagraphFont"/>
    <w:link w:val="BalloonText"/>
    <w:uiPriority w:val="99"/>
    <w:semiHidden/>
    <w:rsid w:val="007250D4"/>
    <w:rPr>
      <w:rFonts w:ascii="Tahoma" w:hAnsi="Tahoma" w:cs="Tahoma"/>
      <w:sz w:val="16"/>
      <w:szCs w:val="16"/>
    </w:rPr>
  </w:style>
  <w:style w:type="character" w:styleId="Strong">
    <w:name w:val="Strong"/>
    <w:aliases w:val="mrm2"/>
    <w:uiPriority w:val="22"/>
    <w:qFormat/>
    <w:rsid w:val="007250D4"/>
    <w:rPr>
      <w:rFonts w:ascii="Frutiger 45 Light" w:hAnsi="Frutiger 45 Light"/>
      <w:b/>
      <w:sz w:val="20"/>
      <w:szCs w:val="20"/>
    </w:rPr>
  </w:style>
  <w:style w:type="paragraph" w:styleId="TOCHeading">
    <w:name w:val="TOC Heading"/>
    <w:basedOn w:val="Heading1"/>
    <w:next w:val="Normal"/>
    <w:uiPriority w:val="39"/>
    <w:semiHidden/>
    <w:qFormat/>
    <w:rsid w:val="007250D4"/>
    <w:pPr>
      <w:outlineLvl w:val="9"/>
    </w:pPr>
    <w:rPr>
      <w:rFonts w:ascii="Cambria" w:eastAsia="Times New Roman" w:hAnsi="Cambria" w:cs="Times New Roman"/>
      <w:color w:val="365F91"/>
    </w:rPr>
  </w:style>
  <w:style w:type="paragraph" w:customStyle="1" w:styleId="Style1">
    <w:name w:val="Style1"/>
    <w:basedOn w:val="Normal"/>
    <w:qFormat/>
    <w:rsid w:val="007250D4"/>
    <w:pPr>
      <w:spacing w:before="560"/>
    </w:pPr>
    <w:rPr>
      <w:rFonts w:ascii="Frutiger 45 Light" w:eastAsia="Times New Roman" w:hAnsi="Frutiger 45 Light" w:cs="Times New Roman"/>
    </w:rPr>
  </w:style>
  <w:style w:type="paragraph" w:customStyle="1" w:styleId="Default">
    <w:name w:val="Default"/>
    <w:rsid w:val="007250D4"/>
    <w:pPr>
      <w:autoSpaceDE w:val="0"/>
      <w:autoSpaceDN w:val="0"/>
      <w:adjustRightInd w:val="0"/>
    </w:pPr>
    <w:rPr>
      <w:rFonts w:ascii="Arial" w:eastAsia="Calibri" w:hAnsi="Arial" w:cs="Arial"/>
      <w:color w:val="000000"/>
      <w:sz w:val="24"/>
      <w:szCs w:val="24"/>
      <w:lang w:eastAsia="en-AU"/>
    </w:rPr>
  </w:style>
  <w:style w:type="paragraph" w:styleId="TOC1">
    <w:name w:val="toc 1"/>
    <w:basedOn w:val="Normal"/>
    <w:next w:val="Normal"/>
    <w:autoRedefine/>
    <w:uiPriority w:val="39"/>
    <w:rsid w:val="00F90AD4"/>
    <w:pPr>
      <w:tabs>
        <w:tab w:val="left" w:pos="426"/>
        <w:tab w:val="right" w:leader="dot" w:pos="8931"/>
      </w:tabs>
      <w:spacing w:before="240"/>
      <w:ind w:right="95"/>
    </w:pPr>
    <w:rPr>
      <w:rFonts w:ascii="Times New Roman" w:eastAsia="Times New Roman" w:hAnsi="Times New Roman" w:cs="Times New Roman"/>
      <w:sz w:val="24"/>
      <w:szCs w:val="24"/>
    </w:rPr>
  </w:style>
  <w:style w:type="character" w:styleId="Hyperlink">
    <w:name w:val="Hyperlink"/>
    <w:basedOn w:val="DefaultParagraphFont"/>
    <w:unhideWhenUsed/>
    <w:rsid w:val="007250D4"/>
    <w:rPr>
      <w:color w:val="0000FF"/>
      <w:u w:val="single"/>
    </w:rPr>
  </w:style>
  <w:style w:type="paragraph" w:styleId="TOC2">
    <w:name w:val="toc 2"/>
    <w:basedOn w:val="Normal"/>
    <w:next w:val="Normal"/>
    <w:autoRedefine/>
    <w:uiPriority w:val="39"/>
    <w:rsid w:val="00F90AD4"/>
    <w:pPr>
      <w:tabs>
        <w:tab w:val="right" w:leader="dot" w:pos="8931"/>
        <w:tab w:val="right" w:leader="dot" w:pos="9016"/>
      </w:tabs>
      <w:ind w:left="426" w:right="95"/>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50D4"/>
    <w:pPr>
      <w:tabs>
        <w:tab w:val="center" w:pos="4513"/>
        <w:tab w:val="right" w:pos="9026"/>
      </w:tabs>
    </w:pPr>
  </w:style>
  <w:style w:type="character" w:customStyle="1" w:styleId="HeaderChar">
    <w:name w:val="Header Char"/>
    <w:basedOn w:val="DefaultParagraphFont"/>
    <w:link w:val="Header"/>
    <w:uiPriority w:val="99"/>
    <w:rsid w:val="007250D4"/>
  </w:style>
  <w:style w:type="paragraph" w:styleId="Footer">
    <w:name w:val="footer"/>
    <w:basedOn w:val="Normal"/>
    <w:link w:val="FooterChar"/>
    <w:uiPriority w:val="99"/>
    <w:unhideWhenUsed/>
    <w:rsid w:val="007250D4"/>
    <w:pPr>
      <w:tabs>
        <w:tab w:val="center" w:pos="6946"/>
        <w:tab w:val="right" w:pos="14034"/>
      </w:tabs>
    </w:pPr>
    <w:rPr>
      <w:rFonts w:ascii="Frutiger 45 Light" w:hAnsi="Frutiger 45 Light"/>
      <w:i/>
      <w:sz w:val="18"/>
      <w:szCs w:val="18"/>
    </w:rPr>
  </w:style>
  <w:style w:type="character" w:customStyle="1" w:styleId="FooterChar">
    <w:name w:val="Footer Char"/>
    <w:basedOn w:val="DefaultParagraphFont"/>
    <w:link w:val="Footer"/>
    <w:uiPriority w:val="99"/>
    <w:rsid w:val="007250D4"/>
    <w:rPr>
      <w:rFonts w:ascii="Frutiger 45 Light" w:hAnsi="Frutiger 45 Light"/>
      <w:i/>
      <w:sz w:val="18"/>
      <w:szCs w:val="18"/>
    </w:rPr>
  </w:style>
  <w:style w:type="character" w:styleId="CommentReference">
    <w:name w:val="annotation reference"/>
    <w:basedOn w:val="DefaultParagraphFont"/>
    <w:uiPriority w:val="99"/>
    <w:semiHidden/>
    <w:unhideWhenUsed/>
    <w:rsid w:val="00FA7DD6"/>
    <w:rPr>
      <w:sz w:val="16"/>
      <w:szCs w:val="16"/>
    </w:rPr>
  </w:style>
  <w:style w:type="paragraph" w:styleId="CommentText">
    <w:name w:val="annotation text"/>
    <w:basedOn w:val="Normal"/>
    <w:link w:val="CommentTextChar"/>
    <w:uiPriority w:val="99"/>
    <w:semiHidden/>
    <w:unhideWhenUsed/>
    <w:rsid w:val="00FA7DD6"/>
    <w:rPr>
      <w:sz w:val="20"/>
      <w:szCs w:val="20"/>
    </w:rPr>
  </w:style>
  <w:style w:type="character" w:customStyle="1" w:styleId="CommentTextChar">
    <w:name w:val="Comment Text Char"/>
    <w:basedOn w:val="DefaultParagraphFont"/>
    <w:link w:val="CommentText"/>
    <w:uiPriority w:val="99"/>
    <w:semiHidden/>
    <w:rsid w:val="00FA7DD6"/>
    <w:rPr>
      <w:sz w:val="20"/>
      <w:szCs w:val="20"/>
    </w:rPr>
  </w:style>
  <w:style w:type="paragraph" w:styleId="CommentSubject">
    <w:name w:val="annotation subject"/>
    <w:basedOn w:val="CommentText"/>
    <w:next w:val="CommentText"/>
    <w:link w:val="CommentSubjectChar"/>
    <w:uiPriority w:val="99"/>
    <w:semiHidden/>
    <w:unhideWhenUsed/>
    <w:rsid w:val="00FA7DD6"/>
    <w:rPr>
      <w:b/>
      <w:bCs/>
    </w:rPr>
  </w:style>
  <w:style w:type="character" w:customStyle="1" w:styleId="CommentSubjectChar">
    <w:name w:val="Comment Subject Char"/>
    <w:basedOn w:val="CommentTextChar"/>
    <w:link w:val="CommentSubject"/>
    <w:uiPriority w:val="99"/>
    <w:semiHidden/>
    <w:rsid w:val="00FA7DD6"/>
    <w:rPr>
      <w:b/>
      <w:bCs/>
      <w:sz w:val="20"/>
      <w:szCs w:val="20"/>
    </w:rPr>
  </w:style>
  <w:style w:type="paragraph" w:customStyle="1" w:styleId="bodycopy8pt">
    <w:name w:val=".body copy (8pt)"/>
    <w:basedOn w:val="Normal"/>
    <w:qFormat/>
    <w:rsid w:val="00FF225F"/>
    <w:pPr>
      <w:spacing w:before="160" w:after="160" w:line="260" w:lineRule="exact"/>
    </w:pPr>
    <w:rPr>
      <w:rFonts w:ascii="Arial" w:eastAsia="Times" w:hAnsi="Arial" w:cs="Arial"/>
      <w:sz w:val="24"/>
      <w:szCs w:val="24"/>
    </w:rPr>
  </w:style>
  <w:style w:type="character" w:customStyle="1" w:styleId="BodyCopyFrutiger10">
    <w:name w:val="Body Copy Frutiger 10"/>
    <w:basedOn w:val="DefaultParagraphFont"/>
    <w:uiPriority w:val="99"/>
    <w:rsid w:val="00FF225F"/>
    <w:rPr>
      <w:rFonts w:ascii="Frutiger 45 Light" w:hAnsi="Frutiger 45 Light"/>
      <w:sz w:val="20"/>
    </w:rPr>
  </w:style>
  <w:style w:type="paragraph" w:customStyle="1" w:styleId="FigureHeading">
    <w:name w:val="Figure Heading"/>
    <w:basedOn w:val="Normal"/>
    <w:qFormat/>
    <w:rsid w:val="00FF225F"/>
    <w:pPr>
      <w:spacing w:before="160" w:after="160"/>
    </w:pPr>
    <w:rPr>
      <w:rFonts w:ascii="Frutiger 45 Light" w:eastAsia="Times New Roman" w:hAnsi="Frutiger 45 Light" w:cs="Arial"/>
      <w:b/>
      <w:bCs/>
      <w:sz w:val="20"/>
      <w:szCs w:val="24"/>
    </w:rPr>
  </w:style>
  <w:style w:type="paragraph" w:styleId="BodyText">
    <w:name w:val="Body Text"/>
    <w:basedOn w:val="Normal"/>
    <w:link w:val="BodyTextChar"/>
    <w:uiPriority w:val="99"/>
    <w:rsid w:val="000E29BE"/>
    <w:pPr>
      <w:spacing w:before="160" w:after="120"/>
    </w:pPr>
    <w:rPr>
      <w:rFonts w:ascii="Arial" w:eastAsia="Times New Roman" w:hAnsi="Arial" w:cs="Arial"/>
      <w:sz w:val="24"/>
      <w:szCs w:val="24"/>
    </w:rPr>
  </w:style>
  <w:style w:type="character" w:customStyle="1" w:styleId="BodyTextChar">
    <w:name w:val="Body Text Char"/>
    <w:basedOn w:val="DefaultParagraphFont"/>
    <w:link w:val="BodyText"/>
    <w:uiPriority w:val="99"/>
    <w:rsid w:val="000E29BE"/>
    <w:rPr>
      <w:rFonts w:ascii="Arial" w:eastAsia="Times New Roman" w:hAnsi="Arial" w:cs="Arial"/>
      <w:sz w:val="24"/>
      <w:szCs w:val="24"/>
    </w:rPr>
  </w:style>
  <w:style w:type="paragraph" w:styleId="PlainText">
    <w:name w:val="Plain Text"/>
    <w:basedOn w:val="Normal"/>
    <w:link w:val="PlainTextChar"/>
    <w:uiPriority w:val="99"/>
    <w:unhideWhenUsed/>
    <w:rsid w:val="00D6068D"/>
    <w:rPr>
      <w:rFonts w:ascii="Consolas" w:hAnsi="Consolas"/>
      <w:sz w:val="21"/>
      <w:szCs w:val="21"/>
    </w:rPr>
  </w:style>
  <w:style w:type="character" w:customStyle="1" w:styleId="PlainTextChar">
    <w:name w:val="Plain Text Char"/>
    <w:basedOn w:val="DefaultParagraphFont"/>
    <w:link w:val="PlainText"/>
    <w:uiPriority w:val="99"/>
    <w:rsid w:val="00D6068D"/>
    <w:rPr>
      <w:rFonts w:ascii="Consolas" w:hAnsi="Consolas"/>
      <w:sz w:val="21"/>
      <w:szCs w:val="21"/>
    </w:rPr>
  </w:style>
  <w:style w:type="paragraph" w:styleId="NormalWeb">
    <w:name w:val="Normal (Web)"/>
    <w:basedOn w:val="Normal"/>
    <w:uiPriority w:val="99"/>
    <w:semiHidden/>
    <w:unhideWhenUsed/>
    <w:rsid w:val="00AB1D4E"/>
    <w:pPr>
      <w:spacing w:before="100" w:beforeAutospacing="1" w:after="100" w:afterAutospacing="1"/>
    </w:pPr>
    <w:rPr>
      <w:rFonts w:ascii="Times New Roman" w:eastAsiaTheme="minorEastAsia" w:hAnsi="Times New Roman" w:cs="Times New Roman"/>
      <w:sz w:val="24"/>
      <w:szCs w:val="24"/>
      <w:lang w:eastAsia="en-AU"/>
    </w:rPr>
  </w:style>
  <w:style w:type="table" w:styleId="TableGrid">
    <w:name w:val="Table Grid"/>
    <w:basedOn w:val="TableNormal"/>
    <w:rsid w:val="00B8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lines">
    <w:name w:val=".address lines"/>
    <w:basedOn w:val="Normal"/>
    <w:qFormat/>
    <w:rsid w:val="002F4CB5"/>
    <w:pPr>
      <w:spacing w:line="260" w:lineRule="exact"/>
    </w:pPr>
    <w:rPr>
      <w:rFonts w:ascii="Arial" w:eastAsia="Times" w:hAnsi="Arial" w:cs="Times New Roman"/>
      <w:sz w:val="20"/>
      <w:szCs w:val="20"/>
    </w:rPr>
  </w:style>
  <w:style w:type="paragraph" w:customStyle="1" w:styleId="Maintext">
    <w:name w:val="¬Main text"/>
    <w:link w:val="MaintextChar"/>
    <w:rsid w:val="00F27B71"/>
    <w:pPr>
      <w:spacing w:after="170" w:line="240" w:lineRule="atLeast"/>
      <w:jc w:val="both"/>
    </w:pPr>
    <w:rPr>
      <w:rFonts w:ascii="Avenir LT Com 45 Book" w:eastAsia="Times New Roman" w:hAnsi="Avenir LT Com 45 Book" w:cs="Times New Roman"/>
      <w:color w:val="000000"/>
      <w:sz w:val="20"/>
      <w:szCs w:val="17"/>
      <w:lang w:val="en-GB" w:eastAsia="en-GB"/>
    </w:rPr>
  </w:style>
  <w:style w:type="character" w:customStyle="1" w:styleId="MaintextChar">
    <w:name w:val="¬Main text Char"/>
    <w:basedOn w:val="DefaultParagraphFont"/>
    <w:link w:val="Maintext"/>
    <w:rsid w:val="00F27B71"/>
    <w:rPr>
      <w:rFonts w:ascii="Avenir LT Com 45 Book" w:eastAsia="Times New Roman" w:hAnsi="Avenir LT Com 45 Book" w:cs="Times New Roman"/>
      <w:color w:val="000000"/>
      <w:sz w:val="20"/>
      <w:szCs w:val="17"/>
      <w:lang w:val="en-GB" w:eastAsia="en-GB"/>
    </w:rPr>
  </w:style>
  <w:style w:type="paragraph" w:customStyle="1" w:styleId="TOCCBT1">
    <w:name w:val="TOC CBT 1"/>
    <w:basedOn w:val="Normal"/>
    <w:link w:val="TOCCBT1Char"/>
    <w:qFormat/>
    <w:rsid w:val="00AF5B48"/>
    <w:pPr>
      <w:keepNext/>
      <w:numPr>
        <w:numId w:val="2"/>
      </w:numPr>
      <w:spacing w:before="240" w:after="60"/>
      <w:outlineLvl w:val="0"/>
    </w:pPr>
    <w:rPr>
      <w:rFonts w:ascii="Frutiger 45 Light" w:eastAsia="Times New Roman" w:hAnsi="Frutiger 45 Light" w:cs="Times New Roman"/>
      <w:b/>
      <w:bCs/>
      <w:kern w:val="32"/>
      <w:sz w:val="28"/>
      <w:szCs w:val="28"/>
      <w:lang w:val="en-US"/>
    </w:rPr>
  </w:style>
  <w:style w:type="character" w:customStyle="1" w:styleId="TOCCBT1Char">
    <w:name w:val="TOC CBT 1 Char"/>
    <w:basedOn w:val="DefaultParagraphFont"/>
    <w:link w:val="TOCCBT1"/>
    <w:rsid w:val="00AF5B48"/>
    <w:rPr>
      <w:rFonts w:ascii="Frutiger 45 Light" w:eastAsia="Times New Roman" w:hAnsi="Frutiger 45 Light" w:cs="Times New Roman"/>
      <w:b/>
      <w:bCs/>
      <w:kern w:val="32"/>
      <w:sz w:val="28"/>
      <w:szCs w:val="28"/>
      <w:lang w:val="en-US"/>
    </w:rPr>
  </w:style>
  <w:style w:type="character" w:styleId="UnresolvedMention">
    <w:name w:val="Unresolved Mention"/>
    <w:basedOn w:val="DefaultParagraphFont"/>
    <w:uiPriority w:val="99"/>
    <w:semiHidden/>
    <w:unhideWhenUsed/>
    <w:rsid w:val="008C1142"/>
    <w:rPr>
      <w:color w:val="605E5C"/>
      <w:shd w:val="clear" w:color="auto" w:fill="E1DFDD"/>
    </w:rPr>
  </w:style>
  <w:style w:type="character" w:styleId="FollowedHyperlink">
    <w:name w:val="FollowedHyperlink"/>
    <w:basedOn w:val="DefaultParagraphFont"/>
    <w:uiPriority w:val="99"/>
    <w:semiHidden/>
    <w:unhideWhenUsed/>
    <w:rsid w:val="002C46F1"/>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6560">
      <w:bodyDiv w:val="1"/>
      <w:marLeft w:val="0"/>
      <w:marRight w:val="0"/>
      <w:marTop w:val="0"/>
      <w:marBottom w:val="0"/>
      <w:divBdr>
        <w:top w:val="none" w:sz="0" w:space="0" w:color="auto"/>
        <w:left w:val="none" w:sz="0" w:space="0" w:color="auto"/>
        <w:bottom w:val="none" w:sz="0" w:space="0" w:color="auto"/>
        <w:right w:val="none" w:sz="0" w:space="0" w:color="auto"/>
      </w:divBdr>
    </w:div>
    <w:div w:id="688024631">
      <w:bodyDiv w:val="1"/>
      <w:marLeft w:val="0"/>
      <w:marRight w:val="0"/>
      <w:marTop w:val="0"/>
      <w:marBottom w:val="0"/>
      <w:divBdr>
        <w:top w:val="none" w:sz="0" w:space="0" w:color="auto"/>
        <w:left w:val="none" w:sz="0" w:space="0" w:color="auto"/>
        <w:bottom w:val="none" w:sz="0" w:space="0" w:color="auto"/>
        <w:right w:val="none" w:sz="0" w:space="0" w:color="auto"/>
      </w:divBdr>
    </w:div>
    <w:div w:id="703676796">
      <w:bodyDiv w:val="1"/>
      <w:marLeft w:val="0"/>
      <w:marRight w:val="0"/>
      <w:marTop w:val="0"/>
      <w:marBottom w:val="0"/>
      <w:divBdr>
        <w:top w:val="none" w:sz="0" w:space="0" w:color="auto"/>
        <w:left w:val="none" w:sz="0" w:space="0" w:color="auto"/>
        <w:bottom w:val="none" w:sz="0" w:space="0" w:color="auto"/>
        <w:right w:val="none" w:sz="0" w:space="0" w:color="auto"/>
      </w:divBdr>
    </w:div>
    <w:div w:id="705178385">
      <w:bodyDiv w:val="1"/>
      <w:marLeft w:val="0"/>
      <w:marRight w:val="0"/>
      <w:marTop w:val="0"/>
      <w:marBottom w:val="0"/>
      <w:divBdr>
        <w:top w:val="none" w:sz="0" w:space="0" w:color="auto"/>
        <w:left w:val="none" w:sz="0" w:space="0" w:color="auto"/>
        <w:bottom w:val="none" w:sz="0" w:space="0" w:color="auto"/>
        <w:right w:val="none" w:sz="0" w:space="0" w:color="auto"/>
      </w:divBdr>
    </w:div>
    <w:div w:id="997420665">
      <w:bodyDiv w:val="1"/>
      <w:marLeft w:val="0"/>
      <w:marRight w:val="0"/>
      <w:marTop w:val="0"/>
      <w:marBottom w:val="0"/>
      <w:divBdr>
        <w:top w:val="none" w:sz="0" w:space="0" w:color="auto"/>
        <w:left w:val="none" w:sz="0" w:space="0" w:color="auto"/>
        <w:bottom w:val="none" w:sz="0" w:space="0" w:color="auto"/>
        <w:right w:val="none" w:sz="0" w:space="0" w:color="auto"/>
      </w:divBdr>
    </w:div>
    <w:div w:id="1192575423">
      <w:bodyDiv w:val="1"/>
      <w:marLeft w:val="0"/>
      <w:marRight w:val="0"/>
      <w:marTop w:val="0"/>
      <w:marBottom w:val="0"/>
      <w:divBdr>
        <w:top w:val="none" w:sz="0" w:space="0" w:color="auto"/>
        <w:left w:val="none" w:sz="0" w:space="0" w:color="auto"/>
        <w:bottom w:val="none" w:sz="0" w:space="0" w:color="auto"/>
        <w:right w:val="none" w:sz="0" w:space="0" w:color="auto"/>
      </w:divBdr>
    </w:div>
    <w:div w:id="1589735389">
      <w:bodyDiv w:val="1"/>
      <w:marLeft w:val="0"/>
      <w:marRight w:val="0"/>
      <w:marTop w:val="0"/>
      <w:marBottom w:val="0"/>
      <w:divBdr>
        <w:top w:val="none" w:sz="0" w:space="0" w:color="auto"/>
        <w:left w:val="none" w:sz="0" w:space="0" w:color="auto"/>
        <w:bottom w:val="none" w:sz="0" w:space="0" w:color="auto"/>
        <w:right w:val="none" w:sz="0" w:space="0" w:color="auto"/>
      </w:divBdr>
    </w:div>
    <w:div w:id="1738164818">
      <w:bodyDiv w:val="1"/>
      <w:marLeft w:val="0"/>
      <w:marRight w:val="0"/>
      <w:marTop w:val="0"/>
      <w:marBottom w:val="0"/>
      <w:divBdr>
        <w:top w:val="none" w:sz="0" w:space="0" w:color="auto"/>
        <w:left w:val="none" w:sz="0" w:space="0" w:color="auto"/>
        <w:bottom w:val="none" w:sz="0" w:space="0" w:color="auto"/>
        <w:right w:val="none" w:sz="0" w:space="0" w:color="auto"/>
      </w:divBdr>
    </w:div>
    <w:div w:id="1783916427">
      <w:bodyDiv w:val="1"/>
      <w:marLeft w:val="0"/>
      <w:marRight w:val="0"/>
      <w:marTop w:val="0"/>
      <w:marBottom w:val="0"/>
      <w:divBdr>
        <w:top w:val="none" w:sz="0" w:space="0" w:color="auto"/>
        <w:left w:val="none" w:sz="0" w:space="0" w:color="auto"/>
        <w:bottom w:val="none" w:sz="0" w:space="0" w:color="auto"/>
        <w:right w:val="none" w:sz="0" w:space="0" w:color="auto"/>
      </w:divBdr>
      <w:divsChild>
        <w:div w:id="1240019564">
          <w:marLeft w:val="0"/>
          <w:marRight w:val="0"/>
          <w:marTop w:val="0"/>
          <w:marBottom w:val="0"/>
          <w:divBdr>
            <w:top w:val="none" w:sz="0" w:space="0" w:color="auto"/>
            <w:left w:val="none" w:sz="0" w:space="0" w:color="auto"/>
            <w:bottom w:val="none" w:sz="0" w:space="0" w:color="auto"/>
            <w:right w:val="none" w:sz="0" w:space="0" w:color="auto"/>
          </w:divBdr>
        </w:div>
        <w:div w:id="35741371">
          <w:marLeft w:val="0"/>
          <w:marRight w:val="0"/>
          <w:marTop w:val="0"/>
          <w:marBottom w:val="0"/>
          <w:divBdr>
            <w:top w:val="none" w:sz="0" w:space="0" w:color="auto"/>
            <w:left w:val="none" w:sz="0" w:space="0" w:color="auto"/>
            <w:bottom w:val="none" w:sz="0" w:space="0" w:color="auto"/>
            <w:right w:val="none" w:sz="0" w:space="0" w:color="auto"/>
          </w:divBdr>
        </w:div>
        <w:div w:id="1348286651">
          <w:marLeft w:val="0"/>
          <w:marRight w:val="0"/>
          <w:marTop w:val="0"/>
          <w:marBottom w:val="0"/>
          <w:divBdr>
            <w:top w:val="none" w:sz="0" w:space="0" w:color="auto"/>
            <w:left w:val="none" w:sz="0" w:space="0" w:color="auto"/>
            <w:bottom w:val="none" w:sz="0" w:space="0" w:color="auto"/>
            <w:right w:val="none" w:sz="0" w:space="0" w:color="auto"/>
          </w:divBdr>
        </w:div>
      </w:divsChild>
    </w:div>
    <w:div w:id="21224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ordinator@mawagroup.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bt@planc.com.au"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bt@planc.com.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bt@planc.com.au"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1FF5E1971EC4AA3F24E4DA92DD605" ma:contentTypeVersion="16" ma:contentTypeDescription="Create a new document." ma:contentTypeScope="" ma:versionID="fcbf6ee91eb4558ca131c167eb471cc8">
  <xsd:schema xmlns:xsd="http://www.w3.org/2001/XMLSchema" xmlns:xs="http://www.w3.org/2001/XMLSchema" xmlns:p="http://schemas.microsoft.com/office/2006/metadata/properties" xmlns:ns2="70b0bef2-7b1c-4603-9f9c-25919b9047a0" xmlns:ns3="50297d73-e495-4726-b546-b8991d7c12df" targetNamespace="http://schemas.microsoft.com/office/2006/metadata/properties" ma:root="true" ma:fieldsID="193665b83ea857c57284d2353adc1782" ns2:_="" ns3:_="">
    <xsd:import namespace="70b0bef2-7b1c-4603-9f9c-25919b9047a0"/>
    <xsd:import namespace="50297d73-e495-4726-b546-b8991d7c12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0bef2-7b1c-4603-9f9c-25919b904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44927-a4fd-4dae-9c57-b4ce89b166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297d73-e495-4726-b546-b8991d7c12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7b2786-cb55-43ff-8f1d-844846d00c83}" ma:internalName="TaxCatchAll" ma:showField="CatchAllData" ma:web="50297d73-e495-4726-b546-b8991d7c12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b0bef2-7b1c-4603-9f9c-25919b9047a0">
      <Terms xmlns="http://schemas.microsoft.com/office/infopath/2007/PartnerControls"/>
    </lcf76f155ced4ddcb4097134ff3c332f>
    <TaxCatchAll xmlns="50297d73-e495-4726-b546-b8991d7c12d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1D19-F26C-4853-84C4-731E23EEBB63}">
  <ds:schemaRefs>
    <ds:schemaRef ds:uri="http://schemas.microsoft.com/sharepoint/v3/contenttype/forms"/>
  </ds:schemaRefs>
</ds:datastoreItem>
</file>

<file path=customXml/itemProps2.xml><?xml version="1.0" encoding="utf-8"?>
<ds:datastoreItem xmlns:ds="http://schemas.openxmlformats.org/officeDocument/2006/customXml" ds:itemID="{7D43DC45-2CB2-447E-B737-BFCE53AA2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0bef2-7b1c-4603-9f9c-25919b9047a0"/>
    <ds:schemaRef ds:uri="50297d73-e495-4726-b546-b8991d7c1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5BD5A-6FB9-4174-B020-5536F90CDB0B}">
  <ds:schemaRefs>
    <ds:schemaRef ds:uri="http://schemas.microsoft.com/office/2006/metadata/properties"/>
    <ds:schemaRef ds:uri="http://schemas.microsoft.com/office/infopath/2007/PartnerControls"/>
    <ds:schemaRef ds:uri="70b0bef2-7b1c-4603-9f9c-25919b9047a0"/>
    <ds:schemaRef ds:uri="50297d73-e495-4726-b546-b8991d7c12df"/>
  </ds:schemaRefs>
</ds:datastoreItem>
</file>

<file path=customXml/itemProps4.xml><?xml version="1.0" encoding="utf-8"?>
<ds:datastoreItem xmlns:ds="http://schemas.openxmlformats.org/officeDocument/2006/customXml" ds:itemID="{0312959A-5CFF-4B4D-B977-01F1D396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Rowland. Pty Ltd</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Creative Options</dc:creator>
  <cp:lastModifiedBy>Hayley Seears</cp:lastModifiedBy>
  <cp:revision>44</cp:revision>
  <cp:lastPrinted>2020-05-08T04:29:00Z</cp:lastPrinted>
  <dcterms:created xsi:type="dcterms:W3CDTF">2022-12-12T01:50:00Z</dcterms:created>
  <dcterms:modified xsi:type="dcterms:W3CDTF">2023-07-06T04:48:00Z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0x010100AF01FF5E1971EC4AA3F24E4DA92DD605</vt:lpwstr>
  </property>
  <property fmtid="{D5CDD505-2E9C-101B-9397-08002B2CF9AE}" pid="3" name="AuthorIds_UIVersion_1024">
    <vt:lpwstr>13</vt:lpwstr>
  </property>
  <property fmtid="{D5CDD505-2E9C-101B-9397-08002B2CF9AE}" pid="4" name="ComplianceAssetId">
    <vt:lpwstr/>
  </property>
  <property fmtid="{D5CDD505-2E9C-101B-9397-08002B2CF9AE}" pid="5" name="Order">
    <vt:r8>1576500</vt:r8>
  </property>
  <property fmtid="{D5CDD505-2E9C-101B-9397-08002B2CF9AE}" pid="6" name="MediaServiceImageTags">
    <vt:lpwstr/>
  </property>
</Properties>
</file>